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FDADDF" w14:textId="740ADE0B" w:rsidR="00B57FD3" w:rsidRPr="00980EF0" w:rsidRDefault="00DC307B" w:rsidP="00470C84">
      <w:pPr>
        <w:pStyle w:val="AbstractTitle"/>
        <w:rPr>
          <w:bCs/>
          <w:lang w:val="en-GB"/>
        </w:rPr>
      </w:pPr>
      <w:r w:rsidRPr="00980EF0">
        <w:rPr>
          <w:bCs/>
          <w:lang w:val="en-GB"/>
        </w:rPr>
        <w:t>Brain Imaging with Functional Near-Infrared Spectroscopy</w:t>
      </w:r>
      <w:r w:rsidR="001B7D27" w:rsidRPr="00980EF0">
        <w:rPr>
          <w:bCs/>
          <w:lang w:val="en-GB"/>
        </w:rPr>
        <w:t xml:space="preserve"> </w:t>
      </w:r>
      <w:r w:rsidR="002C3D52" w:rsidRPr="00980EF0">
        <w:rPr>
          <w:bCs/>
          <w:lang w:val="en-GB"/>
        </w:rPr>
        <w:t xml:space="preserve">in Educational </w:t>
      </w:r>
      <w:r w:rsidR="001907D5" w:rsidRPr="00980EF0">
        <w:rPr>
          <w:bCs/>
          <w:lang w:val="en-GB"/>
        </w:rPr>
        <w:t>Research</w:t>
      </w:r>
    </w:p>
    <w:p w14:paraId="39041DED" w14:textId="77777777" w:rsidR="00B57FD3" w:rsidRPr="00980EF0" w:rsidRDefault="00B57FD3">
      <w:pPr>
        <w:pStyle w:val="Author"/>
        <w:spacing w:before="0"/>
        <w:rPr>
          <w:lang w:val="en-GB"/>
        </w:rPr>
      </w:pPr>
    </w:p>
    <w:p w14:paraId="2463A5B1" w14:textId="0B8C0E4A" w:rsidR="00D43600" w:rsidRPr="00980EF0" w:rsidRDefault="00D43600" w:rsidP="00D43600">
      <w:pPr>
        <w:pStyle w:val="Author"/>
        <w:spacing w:before="0"/>
        <w:rPr>
          <w:b w:val="0"/>
          <w:vertAlign w:val="superscript"/>
          <w:lang w:val="en-GB"/>
        </w:rPr>
      </w:pPr>
      <w:r w:rsidRPr="00980EF0">
        <w:rPr>
          <w:lang w:val="en-GB"/>
        </w:rPr>
        <w:t>Nežka Sajinčič</w:t>
      </w:r>
      <w:r w:rsidR="00F17B89" w:rsidRPr="00980EF0">
        <w:rPr>
          <w:b w:val="0"/>
          <w:vertAlign w:val="superscript"/>
          <w:lang w:val="en-GB"/>
        </w:rPr>
        <w:t>1</w:t>
      </w:r>
      <w:r w:rsidR="00C141DE" w:rsidRPr="00980EF0">
        <w:rPr>
          <w:b w:val="0"/>
          <w:vertAlign w:val="superscript"/>
          <w:lang w:val="en-GB"/>
        </w:rPr>
        <w:t>*</w:t>
      </w:r>
      <w:r w:rsidR="00F17B89" w:rsidRPr="00980EF0">
        <w:rPr>
          <w:lang w:val="en-GB"/>
        </w:rPr>
        <w:t xml:space="preserve">, </w:t>
      </w:r>
      <w:r w:rsidRPr="00980EF0">
        <w:rPr>
          <w:lang w:val="en-GB"/>
        </w:rPr>
        <w:t>Anna Sandak</w:t>
      </w:r>
      <w:r w:rsidRPr="00980EF0">
        <w:rPr>
          <w:b w:val="0"/>
          <w:vertAlign w:val="superscript"/>
          <w:lang w:val="en-GB"/>
        </w:rPr>
        <w:t>1,</w:t>
      </w:r>
      <w:r w:rsidR="00F17B89" w:rsidRPr="00980EF0">
        <w:rPr>
          <w:b w:val="0"/>
          <w:vertAlign w:val="superscript"/>
          <w:lang w:val="en-GB"/>
        </w:rPr>
        <w:t>2</w:t>
      </w:r>
      <w:r w:rsidRPr="00980EF0">
        <w:rPr>
          <w:lang w:val="en-GB"/>
        </w:rPr>
        <w:t>, Jakub Sandak</w:t>
      </w:r>
      <w:r w:rsidRPr="00980EF0">
        <w:rPr>
          <w:b w:val="0"/>
          <w:vertAlign w:val="superscript"/>
          <w:lang w:val="en-GB"/>
        </w:rPr>
        <w:t>1,3</w:t>
      </w:r>
      <w:r w:rsidRPr="00980EF0">
        <w:rPr>
          <w:lang w:val="en-GB"/>
        </w:rPr>
        <w:t>, Andreja Istenič Starčič</w:t>
      </w:r>
      <w:r w:rsidRPr="00980EF0">
        <w:rPr>
          <w:b w:val="0"/>
          <w:vertAlign w:val="superscript"/>
          <w:lang w:val="en-GB"/>
        </w:rPr>
        <w:t>4,5</w:t>
      </w:r>
    </w:p>
    <w:p w14:paraId="6DFCE5BC" w14:textId="5BB012C3" w:rsidR="00B57FD3" w:rsidRPr="00980EF0" w:rsidRDefault="00B57FD3">
      <w:pPr>
        <w:pStyle w:val="Author"/>
        <w:spacing w:before="0"/>
        <w:rPr>
          <w:b w:val="0"/>
          <w:vertAlign w:val="superscript"/>
          <w:lang w:val="en-GB"/>
        </w:rPr>
      </w:pPr>
    </w:p>
    <w:p w14:paraId="1A0658EE" w14:textId="77777777" w:rsidR="00B57FD3" w:rsidRPr="00980EF0" w:rsidRDefault="00B57FD3">
      <w:pPr>
        <w:pStyle w:val="Author"/>
        <w:spacing w:before="0"/>
        <w:rPr>
          <w:b w:val="0"/>
          <w:vertAlign w:val="superscript"/>
          <w:lang w:val="en-GB"/>
        </w:rPr>
      </w:pPr>
    </w:p>
    <w:p w14:paraId="627A0968" w14:textId="001D1F89" w:rsidR="00D43600" w:rsidRPr="008952C8" w:rsidRDefault="00D43600" w:rsidP="00D43600">
      <w:pPr>
        <w:pStyle w:val="Affiliation"/>
        <w:spacing w:before="0"/>
        <w:rPr>
          <w:szCs w:val="22"/>
          <w:lang w:val="it-IT"/>
        </w:rPr>
      </w:pPr>
      <w:r w:rsidRPr="008952C8">
        <w:rPr>
          <w:vertAlign w:val="superscript"/>
          <w:lang w:val="it-IT"/>
        </w:rPr>
        <w:t>1</w:t>
      </w:r>
      <w:r w:rsidRPr="008952C8">
        <w:rPr>
          <w:lang w:val="it-IT"/>
        </w:rPr>
        <w:t xml:space="preserve"> </w:t>
      </w:r>
      <w:proofErr w:type="spellStart"/>
      <w:r w:rsidRPr="008952C8">
        <w:rPr>
          <w:szCs w:val="22"/>
          <w:lang w:val="it-IT"/>
        </w:rPr>
        <w:t>InnoRenew</w:t>
      </w:r>
      <w:proofErr w:type="spellEnd"/>
      <w:r w:rsidRPr="008952C8">
        <w:rPr>
          <w:szCs w:val="22"/>
          <w:lang w:val="it-IT"/>
        </w:rPr>
        <w:t xml:space="preserve"> </w:t>
      </w:r>
      <w:proofErr w:type="spellStart"/>
      <w:r w:rsidRPr="008952C8">
        <w:rPr>
          <w:szCs w:val="22"/>
          <w:lang w:val="it-IT"/>
        </w:rPr>
        <w:t>CoE</w:t>
      </w:r>
      <w:proofErr w:type="spellEnd"/>
      <w:r w:rsidRPr="008952C8">
        <w:rPr>
          <w:szCs w:val="22"/>
          <w:lang w:val="it-IT"/>
        </w:rPr>
        <w:t xml:space="preserve">, </w:t>
      </w:r>
      <w:proofErr w:type="spellStart"/>
      <w:r w:rsidRPr="008952C8">
        <w:rPr>
          <w:szCs w:val="22"/>
          <w:lang w:val="it-IT"/>
        </w:rPr>
        <w:t>Livade</w:t>
      </w:r>
      <w:proofErr w:type="spellEnd"/>
      <w:r w:rsidRPr="008952C8">
        <w:rPr>
          <w:szCs w:val="22"/>
          <w:lang w:val="it-IT"/>
        </w:rPr>
        <w:t xml:space="preserve"> 6, 6310 </w:t>
      </w:r>
      <w:proofErr w:type="spellStart"/>
      <w:r w:rsidRPr="008952C8">
        <w:rPr>
          <w:szCs w:val="22"/>
          <w:lang w:val="it-IT"/>
        </w:rPr>
        <w:t>Izola</w:t>
      </w:r>
      <w:proofErr w:type="spellEnd"/>
      <w:r w:rsidRPr="008952C8">
        <w:rPr>
          <w:szCs w:val="22"/>
          <w:lang w:val="it-IT"/>
        </w:rPr>
        <w:t xml:space="preserve">, Slovenia, </w:t>
      </w:r>
      <w:hyperlink r:id="rId11" w:history="1">
        <w:r w:rsidRPr="008952C8">
          <w:rPr>
            <w:rStyle w:val="Hyperlink"/>
            <w:color w:val="auto"/>
            <w:szCs w:val="22"/>
            <w:u w:val="none"/>
            <w:lang w:val="it-IT"/>
          </w:rPr>
          <w:t>nezka.sajincic@innorenew.eu</w:t>
        </w:r>
      </w:hyperlink>
      <w:r w:rsidRPr="008952C8">
        <w:rPr>
          <w:rStyle w:val="Hyperlink"/>
          <w:color w:val="auto"/>
          <w:szCs w:val="22"/>
          <w:u w:val="none"/>
          <w:lang w:val="it-IT"/>
        </w:rPr>
        <w:t>, anna.sandak@innorenew.eu, jakub.sandak@innorenew.eu</w:t>
      </w:r>
    </w:p>
    <w:p w14:paraId="7EC7CEB1" w14:textId="79337E2D" w:rsidR="00D43600" w:rsidRPr="00980EF0" w:rsidRDefault="00D43600" w:rsidP="00D43600">
      <w:pPr>
        <w:pStyle w:val="Affiliation"/>
        <w:rPr>
          <w:szCs w:val="22"/>
          <w:lang w:val="en-GB"/>
        </w:rPr>
      </w:pPr>
      <w:r w:rsidRPr="00980EF0">
        <w:rPr>
          <w:vertAlign w:val="superscript"/>
          <w:lang w:val="en-GB"/>
        </w:rPr>
        <w:t xml:space="preserve">2 </w:t>
      </w:r>
      <w:r w:rsidRPr="00980EF0">
        <w:rPr>
          <w:szCs w:val="22"/>
          <w:lang w:val="en-GB"/>
        </w:rPr>
        <w:t xml:space="preserve">Faculty of Mathematics, Natural Sciences and Information Technologies, University of </w:t>
      </w:r>
      <w:proofErr w:type="spellStart"/>
      <w:r w:rsidRPr="00980EF0">
        <w:rPr>
          <w:szCs w:val="22"/>
          <w:lang w:val="en-GB"/>
        </w:rPr>
        <w:t>Primorska</w:t>
      </w:r>
      <w:proofErr w:type="spellEnd"/>
      <w:r w:rsidRPr="00980EF0">
        <w:rPr>
          <w:szCs w:val="22"/>
          <w:lang w:val="en-GB"/>
        </w:rPr>
        <w:t xml:space="preserve">, </w:t>
      </w:r>
      <w:proofErr w:type="spellStart"/>
      <w:r w:rsidRPr="00980EF0">
        <w:rPr>
          <w:szCs w:val="22"/>
          <w:lang w:val="en-GB"/>
        </w:rPr>
        <w:t>Glagoljaška</w:t>
      </w:r>
      <w:proofErr w:type="spellEnd"/>
      <w:r w:rsidRPr="00980EF0">
        <w:rPr>
          <w:szCs w:val="22"/>
          <w:lang w:val="en-GB"/>
        </w:rPr>
        <w:t xml:space="preserve"> 8, 6000 Koper, Slovenia, anna.sandak@famnit.upr.si</w:t>
      </w:r>
    </w:p>
    <w:p w14:paraId="52515C6D" w14:textId="51998AA9" w:rsidR="00D43600" w:rsidRPr="00980EF0" w:rsidRDefault="00D43600" w:rsidP="00D43600">
      <w:pPr>
        <w:pStyle w:val="Affiliation"/>
        <w:rPr>
          <w:szCs w:val="22"/>
          <w:lang w:val="en-GB"/>
        </w:rPr>
      </w:pPr>
      <w:r w:rsidRPr="00980EF0">
        <w:rPr>
          <w:vertAlign w:val="superscript"/>
          <w:lang w:val="en-GB"/>
        </w:rPr>
        <w:t>3</w:t>
      </w:r>
      <w:r w:rsidRPr="00980EF0">
        <w:rPr>
          <w:lang w:val="en-GB"/>
        </w:rPr>
        <w:t xml:space="preserve"> </w:t>
      </w:r>
      <w:r w:rsidRPr="00980EF0">
        <w:rPr>
          <w:szCs w:val="22"/>
          <w:lang w:val="en-GB"/>
        </w:rPr>
        <w:t xml:space="preserve">Andrej </w:t>
      </w:r>
      <w:proofErr w:type="spellStart"/>
      <w:r w:rsidRPr="00980EF0">
        <w:rPr>
          <w:szCs w:val="22"/>
          <w:lang w:val="en-GB"/>
        </w:rPr>
        <w:t>Marušič</w:t>
      </w:r>
      <w:proofErr w:type="spellEnd"/>
      <w:r w:rsidRPr="00980EF0">
        <w:rPr>
          <w:szCs w:val="22"/>
          <w:lang w:val="en-GB"/>
        </w:rPr>
        <w:t xml:space="preserve"> Institute, </w:t>
      </w:r>
      <w:r w:rsidR="002E64D0" w:rsidRPr="00980EF0">
        <w:rPr>
          <w:szCs w:val="22"/>
          <w:lang w:val="en-GB"/>
        </w:rPr>
        <w:t xml:space="preserve">University of </w:t>
      </w:r>
      <w:proofErr w:type="spellStart"/>
      <w:r w:rsidR="002E64D0" w:rsidRPr="00980EF0">
        <w:rPr>
          <w:szCs w:val="22"/>
          <w:lang w:val="en-GB"/>
        </w:rPr>
        <w:t>Primorska</w:t>
      </w:r>
      <w:proofErr w:type="spellEnd"/>
      <w:r w:rsidR="002E64D0" w:rsidRPr="00980EF0">
        <w:rPr>
          <w:szCs w:val="22"/>
          <w:lang w:val="en-GB"/>
        </w:rPr>
        <w:t xml:space="preserve">, </w:t>
      </w:r>
      <w:r w:rsidRPr="00980EF0">
        <w:rPr>
          <w:szCs w:val="22"/>
          <w:lang w:val="en-GB"/>
        </w:rPr>
        <w:t>jakub.sandak@upr.si</w:t>
      </w:r>
    </w:p>
    <w:p w14:paraId="23FFC103" w14:textId="77777777" w:rsidR="00D43600" w:rsidRPr="00980EF0" w:rsidRDefault="00D43600" w:rsidP="00D43600">
      <w:pPr>
        <w:pStyle w:val="Affiliation"/>
        <w:rPr>
          <w:lang w:val="en-GB"/>
        </w:rPr>
      </w:pPr>
      <w:r w:rsidRPr="00980EF0">
        <w:rPr>
          <w:vertAlign w:val="superscript"/>
          <w:lang w:val="en-GB"/>
        </w:rPr>
        <w:t xml:space="preserve">4 </w:t>
      </w:r>
      <w:r w:rsidRPr="00980EF0">
        <w:rPr>
          <w:lang w:val="en-GB"/>
        </w:rPr>
        <w:t xml:space="preserve">Faculty of Education, University of </w:t>
      </w:r>
      <w:proofErr w:type="spellStart"/>
      <w:r w:rsidRPr="00980EF0">
        <w:rPr>
          <w:lang w:val="en-GB"/>
        </w:rPr>
        <w:t>Primorska</w:t>
      </w:r>
      <w:proofErr w:type="spellEnd"/>
      <w:r w:rsidRPr="00980EF0">
        <w:rPr>
          <w:lang w:val="en-GB"/>
        </w:rPr>
        <w:t xml:space="preserve">, </w:t>
      </w:r>
      <w:proofErr w:type="spellStart"/>
      <w:r w:rsidRPr="00980EF0">
        <w:rPr>
          <w:lang w:val="en-GB"/>
        </w:rPr>
        <w:t>Cankarjeva</w:t>
      </w:r>
      <w:proofErr w:type="spellEnd"/>
      <w:r w:rsidRPr="00980EF0">
        <w:rPr>
          <w:lang w:val="en-GB"/>
        </w:rPr>
        <w:t xml:space="preserve"> 5, 6000 Koper, Slovenia </w:t>
      </w:r>
    </w:p>
    <w:p w14:paraId="259C55B3" w14:textId="77777777" w:rsidR="00D43600" w:rsidRPr="00980EF0" w:rsidRDefault="00D43600" w:rsidP="00D43600">
      <w:pPr>
        <w:pStyle w:val="Affiliation"/>
        <w:rPr>
          <w:lang w:val="en-GB"/>
        </w:rPr>
      </w:pPr>
      <w:r w:rsidRPr="00980EF0">
        <w:rPr>
          <w:vertAlign w:val="superscript"/>
          <w:lang w:val="en-GB"/>
        </w:rPr>
        <w:t>5</w:t>
      </w:r>
      <w:r w:rsidRPr="00980EF0">
        <w:rPr>
          <w:lang w:val="en-GB"/>
        </w:rPr>
        <w:t xml:space="preserve"> Faculty of Civil and Geodetic Engineering, University of Ljubljana, </w:t>
      </w:r>
      <w:proofErr w:type="spellStart"/>
      <w:r w:rsidRPr="00980EF0">
        <w:rPr>
          <w:lang w:val="en-GB"/>
        </w:rPr>
        <w:t>Jamova</w:t>
      </w:r>
      <w:proofErr w:type="spellEnd"/>
      <w:r w:rsidRPr="00980EF0">
        <w:rPr>
          <w:lang w:val="en-GB"/>
        </w:rPr>
        <w:t xml:space="preserve"> 2, 1000 Ljubljana, Slovenia, andreja.starcic@gmail.com</w:t>
      </w:r>
    </w:p>
    <w:p w14:paraId="7399FAC8" w14:textId="52702F98" w:rsidR="00B57FD3" w:rsidRPr="00980EF0" w:rsidRDefault="00F17B89" w:rsidP="00C141DE">
      <w:pPr>
        <w:pStyle w:val="Affiliation"/>
        <w:spacing w:before="0"/>
        <w:rPr>
          <w:lang w:val="en-GB"/>
        </w:rPr>
      </w:pPr>
      <w:r w:rsidRPr="00980EF0">
        <w:rPr>
          <w:szCs w:val="22"/>
          <w:lang w:val="en-GB"/>
        </w:rPr>
        <w:br/>
      </w:r>
      <w:r w:rsidR="00C141DE" w:rsidRPr="00980EF0">
        <w:rPr>
          <w:lang w:val="en-GB"/>
        </w:rPr>
        <w:t>*Corresponding author</w:t>
      </w:r>
    </w:p>
    <w:p w14:paraId="7F3EF0BD" w14:textId="7F1127AA" w:rsidR="000A5F8F" w:rsidRPr="00980EF0" w:rsidRDefault="00593C44" w:rsidP="00C15BA9">
      <w:pPr>
        <w:pStyle w:val="AbstractBodyText"/>
        <w:rPr>
          <w:lang w:val="en-GB"/>
        </w:rPr>
      </w:pPr>
      <w:bookmarkStart w:id="0" w:name="_Hlk34985957"/>
      <w:bookmarkStart w:id="1" w:name="_Hlk34984262"/>
      <w:r w:rsidRPr="00980EF0">
        <w:rPr>
          <w:lang w:val="en-GB"/>
        </w:rPr>
        <w:t xml:space="preserve">The most frequently used </w:t>
      </w:r>
      <w:r w:rsidR="0091455F" w:rsidRPr="00980EF0">
        <w:rPr>
          <w:lang w:val="en-GB"/>
        </w:rPr>
        <w:t xml:space="preserve">functional neuroimaging </w:t>
      </w:r>
      <w:r w:rsidR="00C77488" w:rsidRPr="00980EF0">
        <w:rPr>
          <w:lang w:val="en-GB"/>
        </w:rPr>
        <w:t>methods</w:t>
      </w:r>
      <w:r w:rsidR="0091455F" w:rsidRPr="00980EF0">
        <w:rPr>
          <w:lang w:val="en-GB"/>
        </w:rPr>
        <w:t xml:space="preserve"> </w:t>
      </w:r>
      <w:r w:rsidR="006E530B" w:rsidRPr="00980EF0">
        <w:rPr>
          <w:lang w:val="en-GB"/>
        </w:rPr>
        <w:t xml:space="preserve">in educational research </w:t>
      </w:r>
      <w:r w:rsidR="0091455F" w:rsidRPr="00980EF0">
        <w:rPr>
          <w:lang w:val="en-GB"/>
        </w:rPr>
        <w:t xml:space="preserve">are </w:t>
      </w:r>
      <w:r w:rsidR="005D5A60" w:rsidRPr="00980EF0">
        <w:rPr>
          <w:lang w:val="en-GB"/>
        </w:rPr>
        <w:t>electro-encephalography (EEG) and functional magnetic resonance imaging (fMRI)</w:t>
      </w:r>
      <w:r w:rsidR="00BF53D7" w:rsidRPr="00980EF0">
        <w:rPr>
          <w:lang w:val="en-GB"/>
        </w:rPr>
        <w:t xml:space="preserve"> (van </w:t>
      </w:r>
      <w:proofErr w:type="spellStart"/>
      <w:r w:rsidR="00BF53D7" w:rsidRPr="00980EF0">
        <w:rPr>
          <w:lang w:val="en-GB"/>
        </w:rPr>
        <w:t>Atteveldt</w:t>
      </w:r>
      <w:proofErr w:type="spellEnd"/>
      <w:r w:rsidR="00BF53D7" w:rsidRPr="00980EF0">
        <w:rPr>
          <w:lang w:val="en-GB"/>
        </w:rPr>
        <w:t xml:space="preserve"> et al</w:t>
      </w:r>
      <w:r w:rsidR="00D60475" w:rsidRPr="00980EF0">
        <w:rPr>
          <w:lang w:val="en-GB"/>
        </w:rPr>
        <w:t>., 2018)</w:t>
      </w:r>
      <w:r w:rsidR="006E530B" w:rsidRPr="00980EF0">
        <w:rPr>
          <w:lang w:val="en-GB"/>
        </w:rPr>
        <w:t>, which have provided many insights into brain function during learning and teaching</w:t>
      </w:r>
      <w:r w:rsidR="005D5A60" w:rsidRPr="00980EF0">
        <w:rPr>
          <w:lang w:val="en-GB"/>
        </w:rPr>
        <w:t>.</w:t>
      </w:r>
      <w:r w:rsidR="00F12DC8" w:rsidRPr="00980EF0">
        <w:rPr>
          <w:lang w:val="en-GB"/>
        </w:rPr>
        <w:t xml:space="preserve"> </w:t>
      </w:r>
      <w:bookmarkEnd w:id="0"/>
      <w:r w:rsidR="00A2058E" w:rsidRPr="00980EF0">
        <w:rPr>
          <w:lang w:val="en-GB"/>
        </w:rPr>
        <w:t xml:space="preserve">While each method </w:t>
      </w:r>
      <w:r w:rsidR="00B42FA2" w:rsidRPr="00980EF0">
        <w:rPr>
          <w:lang w:val="en-GB"/>
        </w:rPr>
        <w:t>brings</w:t>
      </w:r>
      <w:r w:rsidR="00A2058E" w:rsidRPr="00980EF0">
        <w:rPr>
          <w:lang w:val="en-GB"/>
        </w:rPr>
        <w:t xml:space="preserve"> different advantages, </w:t>
      </w:r>
      <w:bookmarkStart w:id="2" w:name="_Hlk34981546"/>
      <w:r w:rsidR="005B4111" w:rsidRPr="00980EF0">
        <w:rPr>
          <w:lang w:val="en-GB"/>
        </w:rPr>
        <w:t xml:space="preserve">studies using </w:t>
      </w:r>
      <w:r w:rsidR="00F41B11" w:rsidRPr="00980EF0">
        <w:rPr>
          <w:lang w:val="en-GB"/>
        </w:rPr>
        <w:t>these</w:t>
      </w:r>
      <w:r w:rsidR="005B4111" w:rsidRPr="00980EF0">
        <w:rPr>
          <w:lang w:val="en-GB"/>
        </w:rPr>
        <w:t xml:space="preserve"> imaging techniques </w:t>
      </w:r>
      <w:r w:rsidR="00991928" w:rsidRPr="00980EF0">
        <w:rPr>
          <w:lang w:val="en-GB"/>
        </w:rPr>
        <w:t xml:space="preserve">are </w:t>
      </w:r>
      <w:r w:rsidR="003146E1" w:rsidRPr="00980EF0">
        <w:rPr>
          <w:lang w:val="en-GB"/>
        </w:rPr>
        <w:t xml:space="preserve">low </w:t>
      </w:r>
      <w:r w:rsidR="002F4686" w:rsidRPr="00980EF0">
        <w:rPr>
          <w:lang w:val="en-GB"/>
        </w:rPr>
        <w:t xml:space="preserve">in </w:t>
      </w:r>
      <w:r w:rsidR="005B4111" w:rsidRPr="00980EF0">
        <w:rPr>
          <w:lang w:val="en-GB"/>
        </w:rPr>
        <w:t>ecological validity</w:t>
      </w:r>
      <w:r w:rsidR="008B3B58" w:rsidRPr="00980EF0">
        <w:rPr>
          <w:lang w:val="en-GB"/>
        </w:rPr>
        <w:t>, meaning that their</w:t>
      </w:r>
      <w:r w:rsidR="00752366" w:rsidRPr="00980EF0">
        <w:rPr>
          <w:lang w:val="en-GB"/>
        </w:rPr>
        <w:t xml:space="preserve"> </w:t>
      </w:r>
      <w:r w:rsidR="00AF0259" w:rsidRPr="00980EF0">
        <w:rPr>
          <w:lang w:val="en-GB"/>
        </w:rPr>
        <w:t>findings can</w:t>
      </w:r>
      <w:r w:rsidR="00752366" w:rsidRPr="00980EF0">
        <w:rPr>
          <w:lang w:val="en-GB"/>
        </w:rPr>
        <w:t>not be generalized to real-life settings</w:t>
      </w:r>
      <w:bookmarkEnd w:id="2"/>
      <w:r w:rsidR="00C61FAF" w:rsidRPr="00980EF0">
        <w:rPr>
          <w:lang w:val="en-GB"/>
        </w:rPr>
        <w:t xml:space="preserve"> (Lewkowi</w:t>
      </w:r>
      <w:r w:rsidR="006F2573" w:rsidRPr="00980EF0">
        <w:rPr>
          <w:lang w:val="en-GB"/>
        </w:rPr>
        <w:t>cz, 2001</w:t>
      </w:r>
      <w:r w:rsidR="00C61FAF" w:rsidRPr="00980EF0">
        <w:rPr>
          <w:lang w:val="en-GB"/>
        </w:rPr>
        <w:t>)</w:t>
      </w:r>
      <w:r w:rsidR="005B4111" w:rsidRPr="00980EF0">
        <w:rPr>
          <w:lang w:val="en-GB"/>
        </w:rPr>
        <w:t xml:space="preserve">. </w:t>
      </w:r>
      <w:r w:rsidR="005226DE" w:rsidRPr="00980EF0">
        <w:rPr>
          <w:lang w:val="en-GB"/>
        </w:rPr>
        <w:t>Because of the methods</w:t>
      </w:r>
      <w:r w:rsidR="00C97C94" w:rsidRPr="00980EF0">
        <w:rPr>
          <w:lang w:val="en-GB"/>
        </w:rPr>
        <w:t xml:space="preserve">’ constraints, the stimuli and tasks that are used </w:t>
      </w:r>
      <w:r w:rsidR="00E711EF" w:rsidRPr="00980EF0">
        <w:rPr>
          <w:lang w:val="en-GB"/>
        </w:rPr>
        <w:t>are highly controlled and relatively simple, and the environment in which</w:t>
      </w:r>
      <w:r w:rsidR="00B20A17" w:rsidRPr="00980EF0">
        <w:rPr>
          <w:lang w:val="en-GB"/>
        </w:rPr>
        <w:t xml:space="preserve"> the studies take place </w:t>
      </w:r>
      <w:r w:rsidR="002971AA" w:rsidRPr="00980EF0">
        <w:rPr>
          <w:lang w:val="en-GB"/>
        </w:rPr>
        <w:t>is</w:t>
      </w:r>
      <w:r w:rsidR="00B20A17" w:rsidRPr="00980EF0">
        <w:rPr>
          <w:lang w:val="en-GB"/>
        </w:rPr>
        <w:t xml:space="preserve"> artificial and isolated</w:t>
      </w:r>
      <w:r w:rsidR="00D21B84" w:rsidRPr="00980EF0">
        <w:rPr>
          <w:lang w:val="en-GB"/>
        </w:rPr>
        <w:t xml:space="preserve"> (van </w:t>
      </w:r>
      <w:proofErr w:type="spellStart"/>
      <w:r w:rsidR="00D21B84" w:rsidRPr="00980EF0">
        <w:rPr>
          <w:lang w:val="en-GB"/>
        </w:rPr>
        <w:t>Atteveldt</w:t>
      </w:r>
      <w:proofErr w:type="spellEnd"/>
      <w:r w:rsidR="00D21B84" w:rsidRPr="00980EF0">
        <w:rPr>
          <w:lang w:val="en-GB"/>
        </w:rPr>
        <w:t xml:space="preserve"> et al., 2018)</w:t>
      </w:r>
      <w:r w:rsidR="00F05426" w:rsidRPr="00980EF0">
        <w:rPr>
          <w:lang w:val="en-GB"/>
        </w:rPr>
        <w:t>.</w:t>
      </w:r>
      <w:r w:rsidR="00322856" w:rsidRPr="00980EF0">
        <w:rPr>
          <w:lang w:val="en-GB"/>
        </w:rPr>
        <w:t xml:space="preserve"> </w:t>
      </w:r>
      <w:r w:rsidR="00F05426" w:rsidRPr="00980EF0">
        <w:rPr>
          <w:lang w:val="en-GB"/>
        </w:rPr>
        <w:t>This</w:t>
      </w:r>
      <w:r w:rsidR="00322856" w:rsidRPr="00980EF0">
        <w:rPr>
          <w:lang w:val="en-GB"/>
        </w:rPr>
        <w:t xml:space="preserve"> </w:t>
      </w:r>
      <w:r w:rsidR="001736F0" w:rsidRPr="00980EF0">
        <w:rPr>
          <w:lang w:val="en-GB"/>
        </w:rPr>
        <w:t xml:space="preserve">not only </w:t>
      </w:r>
      <w:r w:rsidR="00072512" w:rsidRPr="00980EF0">
        <w:rPr>
          <w:lang w:val="en-GB"/>
        </w:rPr>
        <w:t>broadens the gap between e</w:t>
      </w:r>
      <w:r w:rsidR="007669D1" w:rsidRPr="00980EF0">
        <w:rPr>
          <w:lang w:val="en-GB"/>
        </w:rPr>
        <w:t xml:space="preserve">xperimental settings and real life but also severely limits the </w:t>
      </w:r>
      <w:r w:rsidR="007A1A61" w:rsidRPr="00980EF0">
        <w:rPr>
          <w:lang w:val="en-GB"/>
        </w:rPr>
        <w:t xml:space="preserve">behaviours and </w:t>
      </w:r>
      <w:r w:rsidR="00DA1E1B" w:rsidRPr="00980EF0">
        <w:rPr>
          <w:lang w:val="en-GB"/>
        </w:rPr>
        <w:t xml:space="preserve">populations </w:t>
      </w:r>
      <w:r w:rsidR="00006C55" w:rsidRPr="00980EF0">
        <w:rPr>
          <w:lang w:val="en-GB"/>
        </w:rPr>
        <w:t>that can be</w:t>
      </w:r>
      <w:r w:rsidR="001A606C" w:rsidRPr="00980EF0">
        <w:rPr>
          <w:lang w:val="en-GB"/>
        </w:rPr>
        <w:t xml:space="preserve"> </w:t>
      </w:r>
      <w:r w:rsidR="00687C12" w:rsidRPr="00980EF0">
        <w:rPr>
          <w:lang w:val="en-GB"/>
        </w:rPr>
        <w:t>studied</w:t>
      </w:r>
      <w:r w:rsidR="00006C55" w:rsidRPr="00980EF0">
        <w:rPr>
          <w:lang w:val="en-GB"/>
        </w:rPr>
        <w:t>.</w:t>
      </w:r>
    </w:p>
    <w:p w14:paraId="747D63BB" w14:textId="081355BD" w:rsidR="00F44A9A" w:rsidRPr="00980EF0" w:rsidRDefault="005538EB" w:rsidP="00470C84">
      <w:pPr>
        <w:pStyle w:val="AbstractBodyText"/>
        <w:rPr>
          <w:lang w:val="en-GB"/>
        </w:rPr>
      </w:pPr>
      <w:r w:rsidRPr="00980EF0">
        <w:rPr>
          <w:lang w:val="en-GB"/>
        </w:rPr>
        <w:t xml:space="preserve">Functional </w:t>
      </w:r>
      <w:r w:rsidR="00E81124">
        <w:rPr>
          <w:lang w:val="en-GB"/>
        </w:rPr>
        <w:t>n</w:t>
      </w:r>
      <w:r w:rsidRPr="00980EF0">
        <w:rPr>
          <w:lang w:val="en-GB"/>
        </w:rPr>
        <w:t>ear-</w:t>
      </w:r>
      <w:r w:rsidR="00E81124">
        <w:rPr>
          <w:lang w:val="en-GB"/>
        </w:rPr>
        <w:t>i</w:t>
      </w:r>
      <w:r w:rsidRPr="00980EF0">
        <w:rPr>
          <w:lang w:val="en-GB"/>
        </w:rPr>
        <w:t xml:space="preserve">nfrared </w:t>
      </w:r>
      <w:r w:rsidR="00E81124">
        <w:rPr>
          <w:lang w:val="en-GB"/>
        </w:rPr>
        <w:t>s</w:t>
      </w:r>
      <w:r w:rsidRPr="00980EF0">
        <w:rPr>
          <w:lang w:val="en-GB"/>
        </w:rPr>
        <w:t>pectroscopy (</w:t>
      </w:r>
      <w:proofErr w:type="spellStart"/>
      <w:r w:rsidRPr="00980EF0">
        <w:rPr>
          <w:lang w:val="en-GB"/>
        </w:rPr>
        <w:t>fNIRS</w:t>
      </w:r>
      <w:proofErr w:type="spellEnd"/>
      <w:r w:rsidRPr="00980EF0">
        <w:rPr>
          <w:lang w:val="en-GB"/>
        </w:rPr>
        <w:t xml:space="preserve">) is an alternative brain monitoring technique that can overcome some limitations of EEG and fMRI and has gained popularity among researchers and clinicians during the last 30 years (Boas et al., 2014). </w:t>
      </w:r>
      <w:proofErr w:type="spellStart"/>
      <w:r w:rsidR="00EC1F9F">
        <w:rPr>
          <w:lang w:val="en-GB"/>
        </w:rPr>
        <w:t>fNIRS</w:t>
      </w:r>
      <w:proofErr w:type="spellEnd"/>
      <w:r w:rsidR="00EC1F9F" w:rsidRPr="00980EF0">
        <w:rPr>
          <w:lang w:val="en-GB"/>
        </w:rPr>
        <w:t xml:space="preserve"> </w:t>
      </w:r>
      <w:r w:rsidR="001C0B75" w:rsidRPr="00980EF0">
        <w:rPr>
          <w:lang w:val="en-GB"/>
        </w:rPr>
        <w:t xml:space="preserve">takes advantage of the relative transparency of skin and bones to </w:t>
      </w:r>
      <w:r w:rsidR="00B016F2" w:rsidRPr="00980EF0">
        <w:rPr>
          <w:lang w:val="en-GB"/>
        </w:rPr>
        <w:t xml:space="preserve">electromagnetic radiation in the near infrared range </w:t>
      </w:r>
      <w:r w:rsidR="001C0B75" w:rsidRPr="00980EF0">
        <w:rPr>
          <w:lang w:val="en-GB"/>
        </w:rPr>
        <w:t>(650–950 nm)</w:t>
      </w:r>
      <w:r w:rsidR="00B016F2" w:rsidRPr="00980EF0">
        <w:rPr>
          <w:lang w:val="en-GB"/>
        </w:rPr>
        <w:t>. It</w:t>
      </w:r>
      <w:r w:rsidR="00752366" w:rsidRPr="00980EF0">
        <w:rPr>
          <w:lang w:val="en-GB"/>
        </w:rPr>
        <w:t xml:space="preserve"> </w:t>
      </w:r>
      <w:r w:rsidR="004E2C67" w:rsidRPr="00980EF0">
        <w:rPr>
          <w:lang w:val="en-GB"/>
        </w:rPr>
        <w:t>non-inva</w:t>
      </w:r>
      <w:r w:rsidR="007C1688" w:rsidRPr="00980EF0">
        <w:rPr>
          <w:lang w:val="en-GB"/>
        </w:rPr>
        <w:t xml:space="preserve">sively </w:t>
      </w:r>
      <w:r w:rsidR="009E3125" w:rsidRPr="00980EF0">
        <w:rPr>
          <w:lang w:val="en-GB"/>
        </w:rPr>
        <w:t>transmits</w:t>
      </w:r>
      <w:r w:rsidR="007C1688" w:rsidRPr="00980EF0">
        <w:rPr>
          <w:lang w:val="en-GB"/>
        </w:rPr>
        <w:t xml:space="preserve"> </w:t>
      </w:r>
      <w:r w:rsidR="00B0277E" w:rsidRPr="00980EF0">
        <w:rPr>
          <w:lang w:val="en-GB"/>
        </w:rPr>
        <w:t xml:space="preserve">light </w:t>
      </w:r>
      <w:r w:rsidR="00AB22E7" w:rsidRPr="00980EF0">
        <w:rPr>
          <w:lang w:val="en-GB"/>
        </w:rPr>
        <w:t>through the scalp</w:t>
      </w:r>
      <w:r w:rsidR="00074A7F" w:rsidRPr="00980EF0">
        <w:rPr>
          <w:lang w:val="en-GB"/>
        </w:rPr>
        <w:t>,</w:t>
      </w:r>
      <w:r w:rsidR="00AB22E7" w:rsidRPr="00980EF0">
        <w:rPr>
          <w:lang w:val="en-GB"/>
        </w:rPr>
        <w:t xml:space="preserve"> skull</w:t>
      </w:r>
      <w:r w:rsidR="00074A7F" w:rsidRPr="00980EF0">
        <w:rPr>
          <w:lang w:val="en-GB"/>
        </w:rPr>
        <w:t>, and cerebrospinal fluid</w:t>
      </w:r>
      <w:r w:rsidR="00B371D2" w:rsidRPr="00980EF0">
        <w:rPr>
          <w:lang w:val="en-GB"/>
        </w:rPr>
        <w:t xml:space="preserve"> to measure concentration changes of </w:t>
      </w:r>
      <w:r w:rsidR="00AF6967" w:rsidRPr="00980EF0">
        <w:rPr>
          <w:lang w:val="en-GB"/>
        </w:rPr>
        <w:t>oxygenated, deoxygenated, and total haemoglobin</w:t>
      </w:r>
      <w:r w:rsidR="004E536D" w:rsidRPr="00980EF0">
        <w:rPr>
          <w:lang w:val="en-GB"/>
        </w:rPr>
        <w:t xml:space="preserve"> </w:t>
      </w:r>
      <w:r w:rsidR="00BE1C16" w:rsidRPr="00980EF0">
        <w:rPr>
          <w:lang w:val="en-GB"/>
        </w:rPr>
        <w:t xml:space="preserve">in the brain tissue </w:t>
      </w:r>
      <w:r w:rsidR="004E536D" w:rsidRPr="00980EF0">
        <w:rPr>
          <w:lang w:val="en-GB"/>
        </w:rPr>
        <w:t>(</w:t>
      </w:r>
      <w:proofErr w:type="spellStart"/>
      <w:r w:rsidR="004E536D" w:rsidRPr="00980EF0">
        <w:rPr>
          <w:lang w:val="en-GB"/>
        </w:rPr>
        <w:t>Pinti</w:t>
      </w:r>
      <w:proofErr w:type="spellEnd"/>
      <w:r w:rsidR="004E536D" w:rsidRPr="00980EF0">
        <w:rPr>
          <w:lang w:val="en-GB"/>
        </w:rPr>
        <w:t xml:space="preserve"> et al., 2018).</w:t>
      </w:r>
      <w:r w:rsidR="00203505" w:rsidRPr="00980EF0">
        <w:rPr>
          <w:lang w:val="en-GB"/>
        </w:rPr>
        <w:t xml:space="preserve"> </w:t>
      </w:r>
      <w:proofErr w:type="spellStart"/>
      <w:r w:rsidR="00B016F2" w:rsidRPr="00980EF0">
        <w:rPr>
          <w:lang w:val="en-GB"/>
        </w:rPr>
        <w:t>fNIRS</w:t>
      </w:r>
      <w:proofErr w:type="spellEnd"/>
      <w:r w:rsidR="0035000B" w:rsidRPr="00980EF0">
        <w:rPr>
          <w:lang w:val="en-GB"/>
        </w:rPr>
        <w:t xml:space="preserve"> </w:t>
      </w:r>
      <w:r w:rsidR="00BE518F" w:rsidRPr="00980EF0">
        <w:rPr>
          <w:lang w:val="en-GB"/>
        </w:rPr>
        <w:t xml:space="preserve">is characterized by </w:t>
      </w:r>
      <w:r w:rsidR="00CB6009" w:rsidRPr="00980EF0">
        <w:rPr>
          <w:lang w:val="en-GB"/>
        </w:rPr>
        <w:t xml:space="preserve">relatively high temporal and spatial resolution, </w:t>
      </w:r>
      <w:r w:rsidR="0035000B" w:rsidRPr="00980EF0">
        <w:rPr>
          <w:lang w:val="en-GB"/>
        </w:rPr>
        <w:t>low cost,</w:t>
      </w:r>
      <w:r w:rsidR="00A06E12" w:rsidRPr="00980EF0">
        <w:rPr>
          <w:lang w:val="en-GB"/>
        </w:rPr>
        <w:t xml:space="preserve"> portability</w:t>
      </w:r>
      <w:r w:rsidR="00F6065C" w:rsidRPr="00980EF0">
        <w:rPr>
          <w:lang w:val="en-GB"/>
        </w:rPr>
        <w:t xml:space="preserve">, </w:t>
      </w:r>
      <w:r w:rsidR="00CB6009" w:rsidRPr="00980EF0">
        <w:rPr>
          <w:lang w:val="en-GB"/>
        </w:rPr>
        <w:t xml:space="preserve">and </w:t>
      </w:r>
      <w:r w:rsidR="00F6065C" w:rsidRPr="00980EF0">
        <w:rPr>
          <w:lang w:val="en-GB"/>
        </w:rPr>
        <w:t>mo</w:t>
      </w:r>
      <w:r w:rsidR="00FB0994" w:rsidRPr="00980EF0">
        <w:rPr>
          <w:lang w:val="en-GB"/>
        </w:rPr>
        <w:t>vement tolerability</w:t>
      </w:r>
      <w:r w:rsidR="00B016F2" w:rsidRPr="00980EF0">
        <w:rPr>
          <w:lang w:val="en-GB"/>
        </w:rPr>
        <w:t xml:space="preserve">. Consequently, this </w:t>
      </w:r>
      <w:r w:rsidR="00752366" w:rsidRPr="00980EF0">
        <w:rPr>
          <w:lang w:val="en-GB"/>
        </w:rPr>
        <w:t xml:space="preserve">enables </w:t>
      </w:r>
      <w:r w:rsidR="00207969" w:rsidRPr="00980EF0">
        <w:rPr>
          <w:lang w:val="en-GB"/>
        </w:rPr>
        <w:t>studies in more naturalistic settings,</w:t>
      </w:r>
      <w:r w:rsidR="006B299C" w:rsidRPr="00980EF0">
        <w:rPr>
          <w:lang w:val="en-GB"/>
        </w:rPr>
        <w:t xml:space="preserve"> </w:t>
      </w:r>
      <w:r w:rsidR="00C55A59" w:rsidRPr="00980EF0">
        <w:rPr>
          <w:lang w:val="en-GB"/>
        </w:rPr>
        <w:t xml:space="preserve">with populations </w:t>
      </w:r>
      <w:r w:rsidR="00553CB0" w:rsidRPr="00980EF0">
        <w:rPr>
          <w:lang w:val="en-GB"/>
        </w:rPr>
        <w:t xml:space="preserve">that </w:t>
      </w:r>
      <w:r w:rsidR="00461926" w:rsidRPr="00980EF0">
        <w:rPr>
          <w:lang w:val="en-GB"/>
        </w:rPr>
        <w:t>struggle</w:t>
      </w:r>
      <w:r w:rsidR="00553CB0" w:rsidRPr="00980EF0">
        <w:rPr>
          <w:lang w:val="en-GB"/>
        </w:rPr>
        <w:t xml:space="preserve"> to remain motionless (e.g., </w:t>
      </w:r>
      <w:r w:rsidR="00C55A59" w:rsidRPr="00980EF0">
        <w:rPr>
          <w:lang w:val="en-GB"/>
        </w:rPr>
        <w:t>infants</w:t>
      </w:r>
      <w:r w:rsidR="00553CB0" w:rsidRPr="00980EF0">
        <w:rPr>
          <w:lang w:val="en-GB"/>
        </w:rPr>
        <w:t>)</w:t>
      </w:r>
      <w:r w:rsidR="00C55A59" w:rsidRPr="00980EF0">
        <w:rPr>
          <w:lang w:val="en-GB"/>
        </w:rPr>
        <w:t xml:space="preserve">, </w:t>
      </w:r>
      <w:r w:rsidR="00B016F2" w:rsidRPr="00980EF0">
        <w:rPr>
          <w:lang w:val="en-GB"/>
        </w:rPr>
        <w:t xml:space="preserve">as well as </w:t>
      </w:r>
      <w:r w:rsidR="00A41C06" w:rsidRPr="00980EF0">
        <w:rPr>
          <w:lang w:val="en-GB"/>
        </w:rPr>
        <w:t xml:space="preserve">procedures </w:t>
      </w:r>
      <w:r w:rsidR="00C709DC" w:rsidRPr="00980EF0">
        <w:rPr>
          <w:lang w:val="en-GB"/>
        </w:rPr>
        <w:t>that involve mobility and</w:t>
      </w:r>
      <w:r w:rsidR="003711F2" w:rsidRPr="00980EF0">
        <w:rPr>
          <w:lang w:val="en-GB"/>
        </w:rPr>
        <w:t xml:space="preserve"> interactivity (Boas et al., 2014</w:t>
      </w:r>
      <w:bookmarkStart w:id="3" w:name="_Hlk34981314"/>
      <w:r w:rsidR="003711F2" w:rsidRPr="00980EF0">
        <w:rPr>
          <w:lang w:val="en-GB"/>
        </w:rPr>
        <w:t>).</w:t>
      </w:r>
      <w:r w:rsidR="001315AF" w:rsidRPr="00980EF0">
        <w:rPr>
          <w:lang w:val="en-GB"/>
        </w:rPr>
        <w:t xml:space="preserve"> </w:t>
      </w:r>
      <w:r w:rsidR="001907D5" w:rsidRPr="00980EF0">
        <w:rPr>
          <w:lang w:val="en-GB"/>
        </w:rPr>
        <w:t>This approach may be useful in the field of educational neuroscience for assessment of brain</w:t>
      </w:r>
      <w:r w:rsidR="00EC1F9F">
        <w:rPr>
          <w:lang w:val="en-GB"/>
        </w:rPr>
        <w:t xml:space="preserve"> </w:t>
      </w:r>
      <w:r w:rsidR="001907D5" w:rsidRPr="00980EF0">
        <w:rPr>
          <w:lang w:val="en-GB"/>
        </w:rPr>
        <w:t xml:space="preserve">functioning during learning and teaching. </w:t>
      </w:r>
      <w:r w:rsidR="00D3094E" w:rsidRPr="009C29F9">
        <w:rPr>
          <w:lang w:val="en-GB"/>
        </w:rPr>
        <w:t>Learning analytics importantly inform teaching practice capturing learner’s state during the learning process (Istenič Starčič, 2019).</w:t>
      </w:r>
      <w:bookmarkStart w:id="4" w:name="_GoBack"/>
      <w:bookmarkEnd w:id="4"/>
      <w:r w:rsidR="00D3094E">
        <w:rPr>
          <w:lang w:val="en-GB"/>
        </w:rPr>
        <w:t xml:space="preserve"> </w:t>
      </w:r>
      <w:r w:rsidR="001907D5" w:rsidRPr="00980EF0">
        <w:rPr>
          <w:lang w:val="en-GB"/>
        </w:rPr>
        <w:t>Th</w:t>
      </w:r>
      <w:r w:rsidR="00FF2272" w:rsidRPr="00980EF0">
        <w:rPr>
          <w:lang w:val="en-GB"/>
        </w:rPr>
        <w:t>e</w:t>
      </w:r>
      <w:r w:rsidR="001907D5" w:rsidRPr="00980EF0">
        <w:rPr>
          <w:lang w:val="en-GB"/>
        </w:rPr>
        <w:t xml:space="preserve"> goal</w:t>
      </w:r>
      <w:r w:rsidR="00276171" w:rsidRPr="00980EF0">
        <w:rPr>
          <w:lang w:val="en-GB"/>
        </w:rPr>
        <w:t xml:space="preserve"> of the presentation</w:t>
      </w:r>
      <w:r w:rsidR="001907D5" w:rsidRPr="00980EF0">
        <w:rPr>
          <w:lang w:val="en-GB"/>
        </w:rPr>
        <w:t xml:space="preserve"> is to examine the suitability of </w:t>
      </w:r>
      <w:proofErr w:type="spellStart"/>
      <w:r w:rsidR="001907D5" w:rsidRPr="00980EF0">
        <w:rPr>
          <w:lang w:val="en-GB"/>
        </w:rPr>
        <w:t>fNIRS</w:t>
      </w:r>
      <w:proofErr w:type="spellEnd"/>
      <w:r w:rsidR="001907D5" w:rsidRPr="00980EF0">
        <w:rPr>
          <w:lang w:val="en-GB"/>
        </w:rPr>
        <w:t xml:space="preserve"> use in education research and provide proof of concept examples.</w:t>
      </w:r>
      <w:bookmarkEnd w:id="1"/>
      <w:bookmarkEnd w:id="3"/>
    </w:p>
    <w:p w14:paraId="516A7EB5" w14:textId="06E29C31" w:rsidR="00C141DE" w:rsidRPr="00980EF0" w:rsidRDefault="00C141DE" w:rsidP="00470C84">
      <w:pPr>
        <w:pStyle w:val="AbstractBodyText"/>
        <w:rPr>
          <w:lang w:val="en-GB"/>
        </w:rPr>
      </w:pPr>
      <w:r w:rsidRPr="00980EF0">
        <w:rPr>
          <w:b/>
          <w:lang w:val="en-GB"/>
        </w:rPr>
        <w:lastRenderedPageBreak/>
        <w:t xml:space="preserve">Keywords: </w:t>
      </w:r>
      <w:r w:rsidR="00C73311" w:rsidRPr="00980EF0">
        <w:rPr>
          <w:lang w:val="en-GB"/>
        </w:rPr>
        <w:t>functional near-infrared spectroscopy (</w:t>
      </w:r>
      <w:proofErr w:type="spellStart"/>
      <w:r w:rsidR="00C73311" w:rsidRPr="00980EF0">
        <w:rPr>
          <w:lang w:val="en-GB"/>
        </w:rPr>
        <w:t>fNIRS</w:t>
      </w:r>
      <w:proofErr w:type="spellEnd"/>
      <w:r w:rsidR="00C73311" w:rsidRPr="00980EF0">
        <w:rPr>
          <w:lang w:val="en-GB"/>
        </w:rPr>
        <w:t xml:space="preserve">), </w:t>
      </w:r>
      <w:r w:rsidR="002A1F7F" w:rsidRPr="00980EF0">
        <w:rPr>
          <w:bCs/>
          <w:lang w:val="en-GB"/>
        </w:rPr>
        <w:t>functional</w:t>
      </w:r>
      <w:r w:rsidR="002A1F7F" w:rsidRPr="00980EF0">
        <w:rPr>
          <w:b/>
          <w:lang w:val="en-GB"/>
        </w:rPr>
        <w:t xml:space="preserve"> </w:t>
      </w:r>
      <w:r w:rsidR="0040353B" w:rsidRPr="00980EF0">
        <w:rPr>
          <w:lang w:val="en-GB"/>
        </w:rPr>
        <w:t xml:space="preserve">neuroimaging, </w:t>
      </w:r>
      <w:r w:rsidR="008952C8" w:rsidRPr="00980EF0">
        <w:rPr>
          <w:bCs/>
          <w:lang w:val="en-GB"/>
        </w:rPr>
        <w:t>educational research,</w:t>
      </w:r>
      <w:r w:rsidR="008952C8" w:rsidRPr="00980EF0">
        <w:rPr>
          <w:b/>
          <w:lang w:val="en-GB"/>
        </w:rPr>
        <w:t xml:space="preserve"> </w:t>
      </w:r>
      <w:r w:rsidR="008952C8" w:rsidRPr="00980EF0">
        <w:rPr>
          <w:lang w:val="en-GB"/>
        </w:rPr>
        <w:t>ecological validity,</w:t>
      </w:r>
      <w:r w:rsidR="008952C8" w:rsidRPr="00980EF0">
        <w:rPr>
          <w:bCs/>
          <w:lang w:val="en-GB"/>
        </w:rPr>
        <w:t xml:space="preserve"> </w:t>
      </w:r>
      <w:r w:rsidR="002A1F7F" w:rsidRPr="00980EF0">
        <w:rPr>
          <w:lang w:val="en-GB"/>
        </w:rPr>
        <w:t>electro-encephalography (EEG), functional magnetic resonance imaging (fMRI)</w:t>
      </w:r>
    </w:p>
    <w:p w14:paraId="069FDFDC" w14:textId="48E75DA9" w:rsidR="00D43600" w:rsidRPr="00980EF0" w:rsidRDefault="009D7944" w:rsidP="00D43600">
      <w:pPr>
        <w:pStyle w:val="AbstractBodyText"/>
        <w:rPr>
          <w:lang w:val="en-GB"/>
        </w:rPr>
      </w:pPr>
      <w:r w:rsidRPr="00980EF0">
        <w:rPr>
          <w:b/>
          <w:lang w:val="en-GB"/>
        </w:rPr>
        <w:t xml:space="preserve">Acknowledgements: </w:t>
      </w:r>
      <w:r w:rsidR="00D43600" w:rsidRPr="00980EF0">
        <w:rPr>
          <w:lang w:val="en-GB"/>
        </w:rPr>
        <w:t xml:space="preserve">The authors gratefully acknowledge the European Commission for funding the </w:t>
      </w:r>
      <w:proofErr w:type="spellStart"/>
      <w:r w:rsidR="00D43600" w:rsidRPr="00980EF0">
        <w:rPr>
          <w:lang w:val="en-GB"/>
        </w:rPr>
        <w:t>InnoRenew</w:t>
      </w:r>
      <w:proofErr w:type="spellEnd"/>
      <w:r w:rsidR="00D43600" w:rsidRPr="00980EF0">
        <w:rPr>
          <w:lang w:val="en-GB"/>
        </w:rPr>
        <w:t xml:space="preserve"> project (</w:t>
      </w:r>
      <w:r w:rsidR="008B58E2">
        <w:rPr>
          <w:lang w:val="en-GB"/>
        </w:rPr>
        <w:t>g</w:t>
      </w:r>
      <w:r w:rsidR="00D43600" w:rsidRPr="00980EF0">
        <w:rPr>
          <w:lang w:val="en-GB"/>
        </w:rPr>
        <w:t xml:space="preserve">rant </w:t>
      </w:r>
      <w:r w:rsidR="008B58E2">
        <w:rPr>
          <w:lang w:val="en-GB"/>
        </w:rPr>
        <w:t>a</w:t>
      </w:r>
      <w:r w:rsidR="00D43600" w:rsidRPr="00980EF0">
        <w:rPr>
          <w:lang w:val="en-GB"/>
        </w:rPr>
        <w:t xml:space="preserve">greement #739574) under the Horizon2020 Widespread-Teaming programme and the Republic of Slovenia for funds from the European Regional Development Fund. </w:t>
      </w:r>
    </w:p>
    <w:p w14:paraId="7769E30F" w14:textId="77777777" w:rsidR="00B57FD3" w:rsidRPr="00980EF0" w:rsidRDefault="00F17B89" w:rsidP="00C141DE">
      <w:pPr>
        <w:pStyle w:val="ReferencesTitle"/>
        <w:rPr>
          <w:lang w:val="en-GB"/>
        </w:rPr>
      </w:pPr>
      <w:r w:rsidRPr="00980EF0">
        <w:rPr>
          <w:lang w:val="en-GB"/>
        </w:rPr>
        <w:t xml:space="preserve">REFERENCES </w:t>
      </w:r>
    </w:p>
    <w:p w14:paraId="51B8992A" w14:textId="27C82EFB" w:rsidR="00261590" w:rsidRPr="00980EF0" w:rsidRDefault="00261590" w:rsidP="00261590">
      <w:pPr>
        <w:pStyle w:val="Reference"/>
        <w:rPr>
          <w:lang w:val="en-GB"/>
        </w:rPr>
      </w:pPr>
      <w:r w:rsidRPr="00980EF0">
        <w:rPr>
          <w:lang w:val="en-GB"/>
        </w:rPr>
        <w:t xml:space="preserve">Boas, D.A., Elwell, C.E., Ferrari, M., </w:t>
      </w:r>
      <w:proofErr w:type="spellStart"/>
      <w:r w:rsidRPr="00980EF0">
        <w:rPr>
          <w:lang w:val="en-GB"/>
        </w:rPr>
        <w:t>Taga</w:t>
      </w:r>
      <w:proofErr w:type="spellEnd"/>
      <w:r w:rsidRPr="00980EF0">
        <w:rPr>
          <w:lang w:val="en-GB"/>
        </w:rPr>
        <w:t>, G. 2014. Twenty years of functional near-infrared spectroscopy: introduction for the special issue.</w:t>
      </w:r>
      <w:r w:rsidR="007B3583" w:rsidRPr="00980EF0">
        <w:rPr>
          <w:lang w:val="en-GB"/>
        </w:rPr>
        <w:t xml:space="preserve"> </w:t>
      </w:r>
      <w:proofErr w:type="spellStart"/>
      <w:r w:rsidR="007B3583" w:rsidRPr="00980EF0">
        <w:rPr>
          <w:lang w:val="en-GB"/>
        </w:rPr>
        <w:t>NeuroImage</w:t>
      </w:r>
      <w:proofErr w:type="spellEnd"/>
      <w:r w:rsidR="007B3583" w:rsidRPr="00980EF0">
        <w:rPr>
          <w:lang w:val="en-GB"/>
        </w:rPr>
        <w:t>. 85, 1–5.</w:t>
      </w:r>
      <w:r w:rsidR="004B41AB" w:rsidRPr="00980EF0">
        <w:rPr>
          <w:lang w:val="en-GB"/>
        </w:rPr>
        <w:t xml:space="preserve"> </w:t>
      </w:r>
      <w:proofErr w:type="spellStart"/>
      <w:r w:rsidR="004B41AB" w:rsidRPr="00980EF0">
        <w:rPr>
          <w:lang w:val="en-GB"/>
        </w:rPr>
        <w:t>doi</w:t>
      </w:r>
      <w:proofErr w:type="spellEnd"/>
      <w:r w:rsidR="004B41AB" w:rsidRPr="00980EF0">
        <w:rPr>
          <w:lang w:val="en-GB"/>
        </w:rPr>
        <w:t>: 10.1016/j.neuroimage.2013.11.033.</w:t>
      </w:r>
    </w:p>
    <w:p w14:paraId="24FC9A06" w14:textId="21880977" w:rsidR="00D3094E" w:rsidRDefault="00D3094E" w:rsidP="00D3094E">
      <w:pPr>
        <w:pStyle w:val="Reference"/>
        <w:rPr>
          <w:lang w:val="en-GB"/>
        </w:rPr>
      </w:pPr>
      <w:r w:rsidRPr="00D3094E">
        <w:rPr>
          <w:lang w:val="en-GB"/>
        </w:rPr>
        <w:t xml:space="preserve">Istenič Starčič, A. 2019. Human learning and learning analytics in the age of artificial intelligence. Br J </w:t>
      </w:r>
      <w:proofErr w:type="spellStart"/>
      <w:r w:rsidRPr="00D3094E">
        <w:rPr>
          <w:lang w:val="en-GB"/>
        </w:rPr>
        <w:t>Educ</w:t>
      </w:r>
      <w:proofErr w:type="spellEnd"/>
      <w:r w:rsidRPr="00D3094E">
        <w:rPr>
          <w:lang w:val="en-GB"/>
        </w:rPr>
        <w:t xml:space="preserve"> </w:t>
      </w:r>
      <w:proofErr w:type="spellStart"/>
      <w:r w:rsidRPr="00D3094E">
        <w:rPr>
          <w:lang w:val="en-GB"/>
        </w:rPr>
        <w:t>Technol</w:t>
      </w:r>
      <w:proofErr w:type="spellEnd"/>
      <w:r w:rsidRPr="00D3094E">
        <w:rPr>
          <w:lang w:val="en-GB"/>
        </w:rPr>
        <w:t xml:space="preserve">, 50(6), 2974–2976. doi:10.1111/bjet.12879 </w:t>
      </w:r>
    </w:p>
    <w:p w14:paraId="45BF0CF4" w14:textId="63ED6305" w:rsidR="008B3B58" w:rsidRPr="00980EF0" w:rsidRDefault="008B3B58" w:rsidP="00261590">
      <w:pPr>
        <w:pStyle w:val="Reference"/>
        <w:rPr>
          <w:lang w:val="en-GB"/>
        </w:rPr>
      </w:pPr>
      <w:r w:rsidRPr="00980EF0">
        <w:rPr>
          <w:lang w:val="en-GB"/>
        </w:rPr>
        <w:t>Lewkowicz, D.J. 2001. The concept of ecological validity: What are its limitations and is it bad to be invalid. Infancy. 2, 437–450. https://doi.org/10.1207/S15327078IN0204_03</w:t>
      </w:r>
    </w:p>
    <w:p w14:paraId="53A5B938" w14:textId="6A42AE40" w:rsidR="00D069EC" w:rsidRPr="00980EF0" w:rsidRDefault="00D069EC" w:rsidP="00D069EC">
      <w:pPr>
        <w:pStyle w:val="Reference"/>
        <w:rPr>
          <w:lang w:val="en-GB"/>
        </w:rPr>
      </w:pPr>
      <w:proofErr w:type="spellStart"/>
      <w:r w:rsidRPr="00980EF0">
        <w:rPr>
          <w:lang w:val="en-GB"/>
        </w:rPr>
        <w:t>Pinti</w:t>
      </w:r>
      <w:proofErr w:type="spellEnd"/>
      <w:r w:rsidRPr="00980EF0">
        <w:rPr>
          <w:lang w:val="en-GB"/>
        </w:rPr>
        <w:t xml:space="preserve">, P., </w:t>
      </w:r>
      <w:proofErr w:type="spellStart"/>
      <w:r w:rsidRPr="00980EF0">
        <w:rPr>
          <w:lang w:val="en-GB"/>
        </w:rPr>
        <w:t>Tachtsidis</w:t>
      </w:r>
      <w:proofErr w:type="spellEnd"/>
      <w:r w:rsidRPr="00980EF0">
        <w:rPr>
          <w:lang w:val="en-GB"/>
        </w:rPr>
        <w:t xml:space="preserve">, O., Hamilton, A., Hirsch, J., </w:t>
      </w:r>
      <w:proofErr w:type="spellStart"/>
      <w:r w:rsidRPr="00980EF0">
        <w:rPr>
          <w:lang w:val="en-GB"/>
        </w:rPr>
        <w:t>Aichelburg</w:t>
      </w:r>
      <w:proofErr w:type="spellEnd"/>
      <w:r w:rsidRPr="00980EF0">
        <w:rPr>
          <w:lang w:val="en-GB"/>
        </w:rPr>
        <w:t>, C., Gilbert, S., Burgess, P. W. 2018. The present and future use of functional near-infrared spectroscopy (</w:t>
      </w:r>
      <w:proofErr w:type="spellStart"/>
      <w:r w:rsidRPr="00980EF0">
        <w:rPr>
          <w:lang w:val="en-GB"/>
        </w:rPr>
        <w:t>fNIRS</w:t>
      </w:r>
      <w:proofErr w:type="spellEnd"/>
      <w:r w:rsidRPr="00980EF0">
        <w:rPr>
          <w:lang w:val="en-GB"/>
        </w:rPr>
        <w:t>) for cognitive neuroscience</w:t>
      </w:r>
      <w:r w:rsidR="002C66DF" w:rsidRPr="00980EF0">
        <w:rPr>
          <w:lang w:val="en-GB"/>
        </w:rPr>
        <w:t xml:space="preserve">. </w:t>
      </w:r>
      <w:r w:rsidR="008B3B58" w:rsidRPr="00980EF0">
        <w:rPr>
          <w:lang w:val="en-GB"/>
        </w:rPr>
        <w:t xml:space="preserve">Ann N Y </w:t>
      </w:r>
      <w:proofErr w:type="spellStart"/>
      <w:r w:rsidR="008B3B58" w:rsidRPr="00980EF0">
        <w:rPr>
          <w:lang w:val="en-GB"/>
        </w:rPr>
        <w:t>Acad</w:t>
      </w:r>
      <w:proofErr w:type="spellEnd"/>
      <w:r w:rsidR="008B3B58" w:rsidRPr="00980EF0">
        <w:rPr>
          <w:lang w:val="en-GB"/>
        </w:rPr>
        <w:t xml:space="preserve"> Sci</w:t>
      </w:r>
      <w:r w:rsidR="00711B41" w:rsidRPr="00980EF0">
        <w:rPr>
          <w:lang w:val="en-GB"/>
        </w:rPr>
        <w:t>. 1–28.</w:t>
      </w:r>
      <w:r w:rsidR="00032C06" w:rsidRPr="00980EF0">
        <w:rPr>
          <w:lang w:val="en-GB"/>
        </w:rPr>
        <w:t xml:space="preserve"> </w:t>
      </w:r>
      <w:proofErr w:type="spellStart"/>
      <w:r w:rsidR="00032C06" w:rsidRPr="00980EF0">
        <w:rPr>
          <w:lang w:val="en-GB"/>
        </w:rPr>
        <w:t>doi</w:t>
      </w:r>
      <w:proofErr w:type="spellEnd"/>
      <w:r w:rsidR="00032C06" w:rsidRPr="00980EF0">
        <w:rPr>
          <w:lang w:val="en-GB"/>
        </w:rPr>
        <w:t>: 10.1111/nyas.13948.</w:t>
      </w:r>
    </w:p>
    <w:p w14:paraId="5DF0D40A" w14:textId="4E5E2945" w:rsidR="009D3479" w:rsidRDefault="009D3479" w:rsidP="00470C84">
      <w:pPr>
        <w:pStyle w:val="Reference"/>
        <w:rPr>
          <w:lang w:val="en-GB"/>
        </w:rPr>
      </w:pPr>
      <w:r w:rsidRPr="00980EF0">
        <w:rPr>
          <w:lang w:val="en-GB"/>
        </w:rPr>
        <w:t xml:space="preserve">van </w:t>
      </w:r>
      <w:proofErr w:type="spellStart"/>
      <w:r w:rsidRPr="00980EF0">
        <w:rPr>
          <w:lang w:val="en-GB"/>
        </w:rPr>
        <w:t>Atteveldt</w:t>
      </w:r>
      <w:proofErr w:type="spellEnd"/>
      <w:r w:rsidRPr="00980EF0">
        <w:rPr>
          <w:lang w:val="en-GB"/>
        </w:rPr>
        <w:t xml:space="preserve">, N., van </w:t>
      </w:r>
      <w:proofErr w:type="spellStart"/>
      <w:r w:rsidRPr="00980EF0">
        <w:rPr>
          <w:lang w:val="en-GB"/>
        </w:rPr>
        <w:t>Kesteren</w:t>
      </w:r>
      <w:proofErr w:type="spellEnd"/>
      <w:r w:rsidRPr="00980EF0">
        <w:rPr>
          <w:lang w:val="en-GB"/>
        </w:rPr>
        <w:t xml:space="preserve">, M.T.R., </w:t>
      </w:r>
      <w:proofErr w:type="spellStart"/>
      <w:r w:rsidRPr="00980EF0">
        <w:rPr>
          <w:lang w:val="en-GB"/>
        </w:rPr>
        <w:t>Braams</w:t>
      </w:r>
      <w:proofErr w:type="spellEnd"/>
      <w:r w:rsidR="00743738" w:rsidRPr="00980EF0">
        <w:rPr>
          <w:lang w:val="en-GB"/>
        </w:rPr>
        <w:t>,</w:t>
      </w:r>
      <w:r w:rsidRPr="00980EF0">
        <w:rPr>
          <w:lang w:val="en-GB"/>
        </w:rPr>
        <w:t xml:space="preserve"> B</w:t>
      </w:r>
      <w:r w:rsidR="00743738" w:rsidRPr="00980EF0">
        <w:rPr>
          <w:lang w:val="en-GB"/>
        </w:rPr>
        <w:t>.</w:t>
      </w:r>
      <w:r w:rsidRPr="00980EF0">
        <w:rPr>
          <w:lang w:val="en-GB"/>
        </w:rPr>
        <w:t xml:space="preserve">, </w:t>
      </w:r>
      <w:proofErr w:type="spellStart"/>
      <w:r w:rsidRPr="00980EF0">
        <w:rPr>
          <w:lang w:val="en-GB"/>
        </w:rPr>
        <w:t>Krabbendam</w:t>
      </w:r>
      <w:proofErr w:type="spellEnd"/>
      <w:r w:rsidR="009B5F30" w:rsidRPr="00980EF0">
        <w:rPr>
          <w:lang w:val="en-GB"/>
        </w:rPr>
        <w:t>,</w:t>
      </w:r>
      <w:r w:rsidRPr="00980EF0">
        <w:rPr>
          <w:lang w:val="en-GB"/>
        </w:rPr>
        <w:t xml:space="preserve"> L.</w:t>
      </w:r>
      <w:r w:rsidR="009B5F30" w:rsidRPr="00980EF0">
        <w:rPr>
          <w:lang w:val="en-GB"/>
        </w:rPr>
        <w:t>, 2018.</w:t>
      </w:r>
      <w:r w:rsidRPr="00980EF0">
        <w:rPr>
          <w:lang w:val="en-GB"/>
        </w:rPr>
        <w:t xml:space="preserve"> Neuroimaging of learning and development: improving ecological validity. Frontline Learn Res.</w:t>
      </w:r>
      <w:r w:rsidR="00E62407" w:rsidRPr="00980EF0">
        <w:rPr>
          <w:lang w:val="en-GB"/>
        </w:rPr>
        <w:t xml:space="preserve"> </w:t>
      </w:r>
      <w:r w:rsidRPr="00980EF0">
        <w:rPr>
          <w:lang w:val="en-GB"/>
        </w:rPr>
        <w:t>6</w:t>
      </w:r>
      <w:r w:rsidR="00E62407" w:rsidRPr="00980EF0">
        <w:rPr>
          <w:lang w:val="en-GB"/>
        </w:rPr>
        <w:t xml:space="preserve">, </w:t>
      </w:r>
      <w:r w:rsidRPr="00980EF0">
        <w:rPr>
          <w:lang w:val="en-GB"/>
        </w:rPr>
        <w:t>186–203. doi:10.14786/</w:t>
      </w:r>
      <w:proofErr w:type="gramStart"/>
      <w:r w:rsidRPr="00980EF0">
        <w:rPr>
          <w:lang w:val="en-GB"/>
        </w:rPr>
        <w:t>flr.v</w:t>
      </w:r>
      <w:proofErr w:type="gramEnd"/>
      <w:r w:rsidRPr="00980EF0">
        <w:rPr>
          <w:lang w:val="en-GB"/>
        </w:rPr>
        <w:t>6i3.366</w:t>
      </w:r>
    </w:p>
    <w:p w14:paraId="0D6214C9" w14:textId="06C418E6" w:rsidR="00756272" w:rsidRDefault="00756272">
      <w:pPr>
        <w:rPr>
          <w:sz w:val="22"/>
          <w:lang w:val="en-GB"/>
        </w:rPr>
      </w:pPr>
      <w:r>
        <w:rPr>
          <w:lang w:val="en-GB"/>
        </w:rPr>
        <w:br w:type="page"/>
      </w:r>
    </w:p>
    <w:p w14:paraId="76F43616" w14:textId="61828BED" w:rsidR="00756272" w:rsidRDefault="00756272" w:rsidP="00756272">
      <w:pPr>
        <w:pStyle w:val="AbstractTitle"/>
        <w:rPr>
          <w:bCs/>
          <w:lang w:val="it-IT"/>
        </w:rPr>
      </w:pPr>
      <w:r>
        <w:rPr>
          <w:bCs/>
          <w:lang w:val="it-IT"/>
        </w:rPr>
        <w:lastRenderedPageBreak/>
        <w:t>Imaging Cerebrale con S</w:t>
      </w:r>
      <w:r w:rsidRPr="00FD56AD">
        <w:rPr>
          <w:bCs/>
          <w:lang w:val="it-IT"/>
        </w:rPr>
        <w:t xml:space="preserve">pettroscopia </w:t>
      </w:r>
      <w:r>
        <w:rPr>
          <w:bCs/>
          <w:lang w:val="it-IT"/>
        </w:rPr>
        <w:t>F</w:t>
      </w:r>
      <w:r w:rsidRPr="00FD56AD">
        <w:rPr>
          <w:bCs/>
          <w:lang w:val="it-IT"/>
        </w:rPr>
        <w:t xml:space="preserve">unzionale nel </w:t>
      </w:r>
      <w:r>
        <w:rPr>
          <w:bCs/>
          <w:lang w:val="it-IT"/>
        </w:rPr>
        <w:t>V</w:t>
      </w:r>
      <w:r w:rsidRPr="00FD56AD">
        <w:rPr>
          <w:bCs/>
          <w:lang w:val="it-IT"/>
        </w:rPr>
        <w:t xml:space="preserve">icino </w:t>
      </w:r>
      <w:r>
        <w:rPr>
          <w:bCs/>
          <w:lang w:val="it-IT"/>
        </w:rPr>
        <w:t>I</w:t>
      </w:r>
      <w:r w:rsidRPr="00FD56AD">
        <w:rPr>
          <w:bCs/>
          <w:lang w:val="it-IT"/>
        </w:rPr>
        <w:t>nfrarosso</w:t>
      </w:r>
      <w:r>
        <w:rPr>
          <w:bCs/>
          <w:lang w:val="it-IT"/>
        </w:rPr>
        <w:t xml:space="preserve"> </w:t>
      </w:r>
      <w:r w:rsidR="005C3DCC">
        <w:rPr>
          <w:bCs/>
          <w:lang w:val="it-IT"/>
        </w:rPr>
        <w:t>nella</w:t>
      </w:r>
      <w:r>
        <w:rPr>
          <w:bCs/>
          <w:lang w:val="it-IT"/>
        </w:rPr>
        <w:t xml:space="preserve"> Ricerca Educativa</w:t>
      </w:r>
    </w:p>
    <w:p w14:paraId="11CBEA93" w14:textId="77777777" w:rsidR="00756272" w:rsidRPr="00FD56AD" w:rsidRDefault="00756272" w:rsidP="00756272">
      <w:pPr>
        <w:pStyle w:val="Author"/>
        <w:spacing w:before="0"/>
        <w:rPr>
          <w:lang w:val="it-IT"/>
        </w:rPr>
      </w:pPr>
    </w:p>
    <w:p w14:paraId="56F2B130" w14:textId="77777777" w:rsidR="00756272" w:rsidRPr="00D626B7" w:rsidRDefault="00756272" w:rsidP="00756272">
      <w:pPr>
        <w:pStyle w:val="Author"/>
        <w:spacing w:before="0"/>
        <w:rPr>
          <w:b w:val="0"/>
          <w:vertAlign w:val="superscript"/>
          <w:lang w:val="it-IT"/>
        </w:rPr>
      </w:pPr>
      <w:r w:rsidRPr="00D626B7">
        <w:rPr>
          <w:lang w:val="it-IT"/>
        </w:rPr>
        <w:t>Nežka Sajinčič</w:t>
      </w:r>
      <w:r w:rsidRPr="00D626B7">
        <w:rPr>
          <w:b w:val="0"/>
          <w:vertAlign w:val="superscript"/>
          <w:lang w:val="it-IT"/>
        </w:rPr>
        <w:t>1*</w:t>
      </w:r>
      <w:r w:rsidRPr="00D626B7">
        <w:rPr>
          <w:lang w:val="it-IT"/>
        </w:rPr>
        <w:t>, Anna Sandak</w:t>
      </w:r>
      <w:r w:rsidRPr="00D626B7">
        <w:rPr>
          <w:b w:val="0"/>
          <w:vertAlign w:val="superscript"/>
          <w:lang w:val="it-IT"/>
        </w:rPr>
        <w:t>1,2</w:t>
      </w:r>
      <w:r w:rsidRPr="00D626B7">
        <w:rPr>
          <w:lang w:val="it-IT"/>
        </w:rPr>
        <w:t>, Jakub Sandak</w:t>
      </w:r>
      <w:r w:rsidRPr="00D626B7">
        <w:rPr>
          <w:b w:val="0"/>
          <w:vertAlign w:val="superscript"/>
          <w:lang w:val="it-IT"/>
        </w:rPr>
        <w:t>1,3</w:t>
      </w:r>
      <w:r w:rsidRPr="00D626B7">
        <w:rPr>
          <w:lang w:val="it-IT"/>
        </w:rPr>
        <w:t>, Andreja Istenič Starčič</w:t>
      </w:r>
      <w:r w:rsidRPr="00D626B7">
        <w:rPr>
          <w:b w:val="0"/>
          <w:vertAlign w:val="superscript"/>
          <w:lang w:val="it-IT"/>
        </w:rPr>
        <w:t>4,5</w:t>
      </w:r>
    </w:p>
    <w:p w14:paraId="37846996" w14:textId="77777777" w:rsidR="00756272" w:rsidRPr="00FD56AD" w:rsidRDefault="00756272" w:rsidP="00756272">
      <w:pPr>
        <w:pStyle w:val="Author"/>
        <w:spacing w:before="0"/>
        <w:rPr>
          <w:b w:val="0"/>
          <w:vertAlign w:val="superscript"/>
          <w:lang w:val="it-IT"/>
        </w:rPr>
      </w:pPr>
    </w:p>
    <w:p w14:paraId="6DD36F97" w14:textId="77777777" w:rsidR="00756272" w:rsidRPr="00FD56AD" w:rsidRDefault="00756272" w:rsidP="00756272">
      <w:pPr>
        <w:pStyle w:val="Author"/>
        <w:spacing w:before="0"/>
        <w:rPr>
          <w:b w:val="0"/>
          <w:vertAlign w:val="superscript"/>
          <w:lang w:val="it-IT"/>
        </w:rPr>
      </w:pPr>
    </w:p>
    <w:p w14:paraId="636CD45C" w14:textId="77777777" w:rsidR="00756272" w:rsidRPr="001863D0" w:rsidRDefault="00756272" w:rsidP="00756272">
      <w:pPr>
        <w:pStyle w:val="Affiliation"/>
        <w:spacing w:before="0"/>
        <w:rPr>
          <w:szCs w:val="22"/>
          <w:lang w:val="nb-NO"/>
        </w:rPr>
      </w:pPr>
      <w:r w:rsidRPr="005F32B8">
        <w:rPr>
          <w:vertAlign w:val="superscript"/>
          <w:lang w:val="nb-NO"/>
        </w:rPr>
        <w:t>1</w:t>
      </w:r>
      <w:r w:rsidRPr="005F32B8">
        <w:rPr>
          <w:lang w:val="nb-NO"/>
        </w:rPr>
        <w:t xml:space="preserve"> InnoRenew CoE, Levade 6, 6310 I</w:t>
      </w:r>
      <w:r>
        <w:rPr>
          <w:lang w:val="nb-NO"/>
        </w:rPr>
        <w:t>s</w:t>
      </w:r>
      <w:r w:rsidRPr="005F32B8">
        <w:rPr>
          <w:lang w:val="nb-NO"/>
        </w:rPr>
        <w:t xml:space="preserve">ola, Slovenia, </w:t>
      </w:r>
      <w:hyperlink r:id="rId12" w:history="1">
        <w:r w:rsidRPr="001863D0">
          <w:rPr>
            <w:rStyle w:val="Hyperlink"/>
            <w:color w:val="auto"/>
            <w:szCs w:val="22"/>
            <w:u w:val="none"/>
            <w:lang w:val="nb-NO"/>
          </w:rPr>
          <w:t>nezka.sajincic@innorenew.eu</w:t>
        </w:r>
      </w:hyperlink>
      <w:r w:rsidRPr="001863D0">
        <w:rPr>
          <w:rStyle w:val="Hyperlink"/>
          <w:color w:val="auto"/>
          <w:szCs w:val="22"/>
          <w:u w:val="none"/>
          <w:lang w:val="nb-NO"/>
        </w:rPr>
        <w:t>, anna.sandak@innorenew.eu, jakub.sandak@innorenew.eu</w:t>
      </w:r>
    </w:p>
    <w:p w14:paraId="611BCBD3" w14:textId="77777777" w:rsidR="00756272" w:rsidRPr="00FD56AD" w:rsidRDefault="00756272" w:rsidP="00756272">
      <w:pPr>
        <w:pStyle w:val="Affiliation"/>
        <w:rPr>
          <w:szCs w:val="22"/>
          <w:lang w:val="it-IT"/>
        </w:rPr>
      </w:pPr>
      <w:r w:rsidRPr="00FD56AD">
        <w:rPr>
          <w:vertAlign w:val="superscript"/>
          <w:lang w:val="it-IT"/>
        </w:rPr>
        <w:t>2</w:t>
      </w:r>
      <w:r>
        <w:rPr>
          <w:vertAlign w:val="superscript"/>
          <w:lang w:val="it-IT"/>
        </w:rPr>
        <w:t xml:space="preserve"> </w:t>
      </w:r>
      <w:r w:rsidRPr="00FD56AD">
        <w:rPr>
          <w:szCs w:val="22"/>
          <w:lang w:val="it-IT"/>
        </w:rPr>
        <w:t xml:space="preserve">Facoltà di Matematica, Scienze Naturali e Tecnologie Informatiche, Università del Litorale, </w:t>
      </w:r>
      <w:proofErr w:type="spellStart"/>
      <w:r w:rsidRPr="00FD56AD">
        <w:rPr>
          <w:szCs w:val="22"/>
          <w:lang w:val="it-IT"/>
        </w:rPr>
        <w:t>Glagoljaska</w:t>
      </w:r>
      <w:proofErr w:type="spellEnd"/>
      <w:r w:rsidRPr="00FD56AD">
        <w:rPr>
          <w:szCs w:val="22"/>
          <w:lang w:val="it-IT"/>
        </w:rPr>
        <w:t xml:space="preserve"> 8, 6000 Capodistria, Slovenia, anna.sandak@famnit.upr.si</w:t>
      </w:r>
    </w:p>
    <w:p w14:paraId="026747E8" w14:textId="77777777" w:rsidR="00756272" w:rsidRPr="00FD56AD" w:rsidRDefault="00756272" w:rsidP="00756272">
      <w:pPr>
        <w:pStyle w:val="Affiliation"/>
        <w:rPr>
          <w:szCs w:val="22"/>
          <w:lang w:val="it-IT"/>
        </w:rPr>
      </w:pPr>
      <w:r w:rsidRPr="00FD56AD">
        <w:rPr>
          <w:vertAlign w:val="superscript"/>
          <w:lang w:val="it-IT"/>
        </w:rPr>
        <w:t>3</w:t>
      </w:r>
      <w:r w:rsidRPr="00FD56AD">
        <w:rPr>
          <w:lang w:val="it-IT"/>
        </w:rPr>
        <w:t xml:space="preserve"> </w:t>
      </w:r>
      <w:proofErr w:type="spellStart"/>
      <w:r>
        <w:rPr>
          <w:lang w:val="it-IT"/>
        </w:rPr>
        <w:t>Instituto</w:t>
      </w:r>
      <w:proofErr w:type="spellEnd"/>
      <w:r>
        <w:rPr>
          <w:lang w:val="it-IT"/>
        </w:rPr>
        <w:t xml:space="preserve"> </w:t>
      </w:r>
      <w:r w:rsidRPr="00FD56AD">
        <w:rPr>
          <w:lang w:val="it-IT"/>
        </w:rPr>
        <w:t xml:space="preserve">Andrej </w:t>
      </w:r>
      <w:proofErr w:type="spellStart"/>
      <w:r w:rsidRPr="00FD56AD">
        <w:rPr>
          <w:lang w:val="it-IT"/>
        </w:rPr>
        <w:t>Marušič</w:t>
      </w:r>
      <w:proofErr w:type="spellEnd"/>
      <w:r w:rsidRPr="00FD56AD">
        <w:rPr>
          <w:lang w:val="it-IT"/>
        </w:rPr>
        <w:t xml:space="preserve">, Università del Litorale, </w:t>
      </w:r>
      <w:proofErr w:type="spellStart"/>
      <w:r w:rsidRPr="00FD56AD">
        <w:rPr>
          <w:lang w:val="it-IT"/>
        </w:rPr>
        <w:t>Cankarjeva</w:t>
      </w:r>
      <w:proofErr w:type="spellEnd"/>
      <w:r w:rsidRPr="00FD56AD">
        <w:rPr>
          <w:lang w:val="it-IT"/>
        </w:rPr>
        <w:t xml:space="preserve"> 5, 6000 </w:t>
      </w:r>
      <w:r>
        <w:rPr>
          <w:lang w:val="it-IT"/>
        </w:rPr>
        <w:t>Capodistria</w:t>
      </w:r>
      <w:r w:rsidRPr="00FD56AD">
        <w:rPr>
          <w:lang w:val="it-IT"/>
        </w:rPr>
        <w:t>, Slovenia</w:t>
      </w:r>
      <w:r>
        <w:rPr>
          <w:lang w:val="it-IT"/>
        </w:rPr>
        <w:t>,</w:t>
      </w:r>
      <w:r w:rsidRPr="00FD56AD">
        <w:rPr>
          <w:lang w:val="it-IT"/>
        </w:rPr>
        <w:t xml:space="preserve"> jakub.sandak@upr.si</w:t>
      </w:r>
    </w:p>
    <w:p w14:paraId="4F3E321F" w14:textId="77777777" w:rsidR="00756272" w:rsidRPr="00997543" w:rsidRDefault="00756272" w:rsidP="00756272">
      <w:pPr>
        <w:pStyle w:val="Affiliation"/>
        <w:rPr>
          <w:lang w:val="it-IT"/>
        </w:rPr>
      </w:pPr>
      <w:r w:rsidRPr="00FD56AD">
        <w:rPr>
          <w:vertAlign w:val="superscript"/>
          <w:lang w:val="it-IT"/>
        </w:rPr>
        <w:t>4</w:t>
      </w:r>
      <w:r>
        <w:rPr>
          <w:vertAlign w:val="superscript"/>
          <w:lang w:val="it-IT"/>
        </w:rPr>
        <w:t xml:space="preserve"> </w:t>
      </w:r>
      <w:r w:rsidRPr="00FD56AD">
        <w:rPr>
          <w:lang w:val="it-IT"/>
        </w:rPr>
        <w:t xml:space="preserve">Facoltà di </w:t>
      </w:r>
      <w:r>
        <w:rPr>
          <w:lang w:val="it-IT"/>
        </w:rPr>
        <w:t>Studi Educativi</w:t>
      </w:r>
      <w:r w:rsidRPr="00FD56AD">
        <w:rPr>
          <w:lang w:val="it-IT"/>
        </w:rPr>
        <w:t xml:space="preserve">, Università del Litorale, </w:t>
      </w:r>
      <w:proofErr w:type="spellStart"/>
      <w:r w:rsidRPr="00FD56AD">
        <w:rPr>
          <w:lang w:val="it-IT"/>
        </w:rPr>
        <w:t>Cankarjeva</w:t>
      </w:r>
      <w:proofErr w:type="spellEnd"/>
      <w:r w:rsidRPr="00FD56AD">
        <w:rPr>
          <w:lang w:val="it-IT"/>
        </w:rPr>
        <w:t xml:space="preserve"> 5, 6000 </w:t>
      </w:r>
      <w:r>
        <w:rPr>
          <w:lang w:val="it-IT"/>
        </w:rPr>
        <w:t>Capodistria</w:t>
      </w:r>
      <w:r w:rsidRPr="00FD56AD">
        <w:rPr>
          <w:lang w:val="it-IT"/>
        </w:rPr>
        <w:t>, Slovenia</w:t>
      </w:r>
    </w:p>
    <w:p w14:paraId="2015BADD" w14:textId="77777777" w:rsidR="00756272" w:rsidRPr="00FD56AD" w:rsidRDefault="00756272" w:rsidP="00756272">
      <w:pPr>
        <w:pStyle w:val="Affiliation"/>
        <w:rPr>
          <w:lang w:val="it-IT"/>
        </w:rPr>
      </w:pPr>
      <w:r w:rsidRPr="00FD56AD">
        <w:rPr>
          <w:vertAlign w:val="superscript"/>
          <w:lang w:val="it-IT"/>
        </w:rPr>
        <w:t>5</w:t>
      </w:r>
      <w:r>
        <w:rPr>
          <w:vertAlign w:val="superscript"/>
          <w:lang w:val="it-IT"/>
        </w:rPr>
        <w:t xml:space="preserve"> </w:t>
      </w:r>
      <w:r w:rsidRPr="00FD56AD">
        <w:rPr>
          <w:lang w:val="it-IT"/>
        </w:rPr>
        <w:t>Facoltà di Ingegneria Civile e Geode</w:t>
      </w:r>
      <w:r>
        <w:rPr>
          <w:lang w:val="it-IT"/>
        </w:rPr>
        <w:t>sia</w:t>
      </w:r>
      <w:r w:rsidRPr="00FD56AD">
        <w:rPr>
          <w:lang w:val="it-IT"/>
        </w:rPr>
        <w:t xml:space="preserve">, Università di Lubiana, </w:t>
      </w:r>
      <w:proofErr w:type="spellStart"/>
      <w:r w:rsidRPr="00FD56AD">
        <w:rPr>
          <w:lang w:val="it-IT"/>
        </w:rPr>
        <w:t>Jamova</w:t>
      </w:r>
      <w:proofErr w:type="spellEnd"/>
      <w:r w:rsidRPr="00FD56AD">
        <w:rPr>
          <w:lang w:val="it-IT"/>
        </w:rPr>
        <w:t xml:space="preserve"> 2, 1000 L</w:t>
      </w:r>
      <w:r>
        <w:rPr>
          <w:lang w:val="it-IT"/>
        </w:rPr>
        <w:t>ubiana</w:t>
      </w:r>
      <w:r w:rsidRPr="00FD56AD">
        <w:rPr>
          <w:lang w:val="it-IT"/>
        </w:rPr>
        <w:t>, Slovenia, andreja.starcic@gmail.com</w:t>
      </w:r>
    </w:p>
    <w:p w14:paraId="7CAE7477" w14:textId="77777777" w:rsidR="00756272" w:rsidRPr="00FD56AD" w:rsidRDefault="00756272" w:rsidP="00756272">
      <w:pPr>
        <w:pStyle w:val="Affiliation"/>
        <w:spacing w:before="0"/>
        <w:rPr>
          <w:lang w:val="it-IT"/>
        </w:rPr>
      </w:pPr>
      <w:r w:rsidRPr="00FD56AD">
        <w:rPr>
          <w:szCs w:val="22"/>
          <w:lang w:val="it-IT"/>
        </w:rPr>
        <w:br/>
      </w:r>
      <w:r w:rsidRPr="00FD56AD">
        <w:rPr>
          <w:lang w:val="it-IT"/>
        </w:rPr>
        <w:t>*Autore corrispondente</w:t>
      </w:r>
    </w:p>
    <w:p w14:paraId="797AAD7E" w14:textId="77777777" w:rsidR="00CF6C4E" w:rsidRPr="00CF6C4E" w:rsidRDefault="00CF6C4E" w:rsidP="00CF6C4E">
      <w:pPr>
        <w:pStyle w:val="AbstractBodyText"/>
        <w:rPr>
          <w:lang w:val="it-IT"/>
        </w:rPr>
      </w:pPr>
      <w:r w:rsidRPr="00CF6C4E">
        <w:rPr>
          <w:lang w:val="it-IT"/>
        </w:rPr>
        <w:t>I metodi di neuroimaging funzionale più frequentemente usati nella ricerca educativa sono l’elettroencefalografia (EEG) e la risonanza magnetica funzionale (</w:t>
      </w:r>
      <w:proofErr w:type="spellStart"/>
      <w:r w:rsidRPr="00CF6C4E">
        <w:rPr>
          <w:lang w:val="it-IT"/>
        </w:rPr>
        <w:t>fMRI</w:t>
      </w:r>
      <w:proofErr w:type="spellEnd"/>
      <w:r w:rsidRPr="00CF6C4E">
        <w:rPr>
          <w:lang w:val="it-IT"/>
        </w:rPr>
        <w:t xml:space="preserve">) (van </w:t>
      </w:r>
      <w:proofErr w:type="spellStart"/>
      <w:r w:rsidRPr="00CF6C4E">
        <w:rPr>
          <w:lang w:val="it-IT"/>
        </w:rPr>
        <w:t>Atteveldt</w:t>
      </w:r>
      <w:proofErr w:type="spellEnd"/>
      <w:r w:rsidRPr="00CF6C4E">
        <w:rPr>
          <w:lang w:val="it-IT"/>
        </w:rPr>
        <w:t xml:space="preserve"> et al., 2018), che hanno fornito molte informazioni sulla funzione cerebrale durante l'apprendimento e l'insegnamento. Anche se questi metodi hanno diversi vantaggi, gli studi che utilizzano queste tecniche di imaging hanno una bassa validità ecologica, il che significa che i loro risultati non possono essere generalizzati alla vita reale (</w:t>
      </w:r>
      <w:proofErr w:type="spellStart"/>
      <w:r w:rsidRPr="00CF6C4E">
        <w:rPr>
          <w:lang w:val="it-IT"/>
        </w:rPr>
        <w:t>Lewkowicz</w:t>
      </w:r>
      <w:proofErr w:type="spellEnd"/>
      <w:r w:rsidRPr="00CF6C4E">
        <w:rPr>
          <w:lang w:val="it-IT"/>
        </w:rPr>
        <w:t xml:space="preserve">, 2001). A causa dei limiti di questi metodi, gli stimoli e le attività utilizzate </w:t>
      </w:r>
      <w:proofErr w:type="gramStart"/>
      <w:r w:rsidRPr="00CF6C4E">
        <w:rPr>
          <w:lang w:val="it-IT"/>
        </w:rPr>
        <w:t>sono altamente controllate e relativamente semplici</w:t>
      </w:r>
      <w:proofErr w:type="gramEnd"/>
      <w:r w:rsidRPr="00CF6C4E">
        <w:rPr>
          <w:lang w:val="it-IT"/>
        </w:rPr>
        <w:t xml:space="preserve">, e l'ambiente in cui si svolgono gli studi è artificiale ed isolato (van </w:t>
      </w:r>
      <w:proofErr w:type="spellStart"/>
      <w:r w:rsidRPr="00CF6C4E">
        <w:rPr>
          <w:lang w:val="it-IT"/>
        </w:rPr>
        <w:t>Atteveldt</w:t>
      </w:r>
      <w:proofErr w:type="spellEnd"/>
      <w:r w:rsidRPr="00CF6C4E">
        <w:rPr>
          <w:lang w:val="it-IT"/>
        </w:rPr>
        <w:t xml:space="preserve"> et al., 2018). Ciò non solo allarga il divario tra le impostazioni sperimentali e la vita reale, ma limita fortemente anche i comportamenti e le popolazioni che possono essere studiate.</w:t>
      </w:r>
    </w:p>
    <w:p w14:paraId="08A4A1A1" w14:textId="3EFE65C4" w:rsidR="00CF6C4E" w:rsidRDefault="00CF6C4E" w:rsidP="009C29F9">
      <w:pPr>
        <w:pStyle w:val="AbstractBodyText"/>
        <w:rPr>
          <w:lang w:val="it-IT"/>
        </w:rPr>
      </w:pPr>
      <w:r w:rsidRPr="00CF6C4E">
        <w:rPr>
          <w:lang w:val="it-IT"/>
        </w:rPr>
        <w:t>La spettroscopia funzionale nel vicino infrarosso (</w:t>
      </w:r>
      <w:proofErr w:type="spellStart"/>
      <w:r w:rsidRPr="00CF6C4E">
        <w:rPr>
          <w:lang w:val="it-IT"/>
        </w:rPr>
        <w:t>fNIRS</w:t>
      </w:r>
      <w:proofErr w:type="spellEnd"/>
      <w:r w:rsidRPr="00CF6C4E">
        <w:rPr>
          <w:lang w:val="it-IT"/>
        </w:rPr>
        <w:t xml:space="preserve">) è una tecnica di monitoraggio cerebrale alternativa che può superare alcuni limiti di EEG e </w:t>
      </w:r>
      <w:proofErr w:type="spellStart"/>
      <w:r w:rsidRPr="00CF6C4E">
        <w:rPr>
          <w:lang w:val="it-IT"/>
        </w:rPr>
        <w:t>fMRI</w:t>
      </w:r>
      <w:proofErr w:type="spellEnd"/>
      <w:r w:rsidRPr="00CF6C4E">
        <w:rPr>
          <w:lang w:val="it-IT"/>
        </w:rPr>
        <w:t xml:space="preserve"> e ha guadagnato popolarità tra ricercatori e clinici negli ultimi 30 anni (Boas et al., 2014). Essa sfrutta la relativa trasparenza della pelle e delle ossa alle radiazioni elettromagnetiche nel campo del vicino infrarosso (650-950 nm) e trasmette in modo non invasivo la luce attraverso il cuoio capelluto, il cranio, e il fluido cerebrospinale per misurare le variazioni di concentrazione dell’emoglobina ossigenata, </w:t>
      </w:r>
      <w:proofErr w:type="spellStart"/>
      <w:r w:rsidRPr="00CF6C4E">
        <w:rPr>
          <w:lang w:val="it-IT"/>
        </w:rPr>
        <w:t>deossigenatae</w:t>
      </w:r>
      <w:proofErr w:type="spellEnd"/>
      <w:r w:rsidRPr="00CF6C4E">
        <w:rPr>
          <w:lang w:val="it-IT"/>
        </w:rPr>
        <w:t xml:space="preserve"> totale, nel tessuto cerebrale (Pinti et al., 2018). </w:t>
      </w:r>
      <w:proofErr w:type="spellStart"/>
      <w:r w:rsidRPr="00CF6C4E">
        <w:rPr>
          <w:lang w:val="it-IT"/>
        </w:rPr>
        <w:t>fNIRS</w:t>
      </w:r>
      <w:proofErr w:type="spellEnd"/>
      <w:r w:rsidRPr="00CF6C4E">
        <w:rPr>
          <w:lang w:val="it-IT"/>
        </w:rPr>
        <w:t xml:space="preserve"> è caratterizzata da una risoluzione spaziale e temporale relativamente elevata, basso costo, portabilità e tollerabilità nei movimenti. Di conseguenza, ciò consente studi in contesti più realistici, con popolazioni che hanno difficoltà a rimanere immobili (ad esempio neonati), nonché procedure che includono mobilità e interattività (Boas et al., 2014). Questo approccio può essere utile nel campo delle neuroscienze educative per la valutazione del funzionamento cerebrale durante l'apprendimento e l'insegnamento. </w:t>
      </w:r>
      <w:r w:rsidR="000D3E41" w:rsidRPr="009C29F9">
        <w:rPr>
          <w:lang w:val="it-IT"/>
        </w:rPr>
        <w:t>Il “</w:t>
      </w:r>
      <w:r w:rsidR="009C29F9" w:rsidRPr="009C29F9">
        <w:rPr>
          <w:lang w:val="it-IT"/>
        </w:rPr>
        <w:t>l</w:t>
      </w:r>
      <w:r w:rsidRPr="009C29F9">
        <w:rPr>
          <w:lang w:val="it-IT"/>
        </w:rPr>
        <w:t xml:space="preserve">earning </w:t>
      </w:r>
      <w:proofErr w:type="spellStart"/>
      <w:r w:rsidRPr="009C29F9">
        <w:rPr>
          <w:lang w:val="it-IT"/>
        </w:rPr>
        <w:t>analytics</w:t>
      </w:r>
      <w:proofErr w:type="spellEnd"/>
      <w:r w:rsidR="009C29F9" w:rsidRPr="009C29F9">
        <w:rPr>
          <w:lang w:val="it-IT"/>
        </w:rPr>
        <w:t>”</w:t>
      </w:r>
      <w:r w:rsidRPr="009C29F9">
        <w:rPr>
          <w:lang w:val="it-IT"/>
        </w:rPr>
        <w:t xml:space="preserve"> </w:t>
      </w:r>
      <w:r w:rsidR="009C29F9" w:rsidRPr="009C29F9">
        <w:rPr>
          <w:lang w:val="it-IT"/>
        </w:rPr>
        <w:t>ispira in modo importante la pratica dell'insegnamento nel catturare lo stato dello studente durante il processo di apprendimento</w:t>
      </w:r>
      <w:r w:rsidRPr="009C29F9">
        <w:rPr>
          <w:lang w:val="it-IT"/>
        </w:rPr>
        <w:t xml:space="preserve"> (Istenič Starčič, 2019). L’obiettivo de</w:t>
      </w:r>
      <w:r w:rsidRPr="00CF6C4E">
        <w:rPr>
          <w:lang w:val="it-IT"/>
        </w:rPr>
        <w:t xml:space="preserve">lla presentazione è esaminare l'idoneità dell’utilizzo della </w:t>
      </w:r>
      <w:proofErr w:type="spellStart"/>
      <w:r w:rsidRPr="00CF6C4E">
        <w:rPr>
          <w:lang w:val="it-IT"/>
        </w:rPr>
        <w:t>fNIRS</w:t>
      </w:r>
      <w:proofErr w:type="spellEnd"/>
      <w:r w:rsidRPr="00CF6C4E">
        <w:rPr>
          <w:lang w:val="it-IT"/>
        </w:rPr>
        <w:t xml:space="preserve"> nella ricerca educativa e fornire esempi di prove concettuali.</w:t>
      </w:r>
    </w:p>
    <w:p w14:paraId="40BB437F" w14:textId="25A9CA38" w:rsidR="00756272" w:rsidRPr="001863D0" w:rsidRDefault="00756272" w:rsidP="00756272">
      <w:pPr>
        <w:pStyle w:val="AbstractBodyText"/>
        <w:rPr>
          <w:lang w:val="it-IT"/>
        </w:rPr>
      </w:pPr>
      <w:r w:rsidRPr="001863D0">
        <w:rPr>
          <w:b/>
          <w:lang w:val="it-IT"/>
        </w:rPr>
        <w:lastRenderedPageBreak/>
        <w:t xml:space="preserve">Parole chiave: </w:t>
      </w:r>
      <w:r w:rsidR="00C73311" w:rsidRPr="001863D0">
        <w:rPr>
          <w:lang w:val="it-IT"/>
        </w:rPr>
        <w:t>spettroscopia funzionale nel vicino infrarosso (</w:t>
      </w:r>
      <w:proofErr w:type="spellStart"/>
      <w:r w:rsidR="00C73311" w:rsidRPr="001863D0">
        <w:rPr>
          <w:lang w:val="it-IT"/>
        </w:rPr>
        <w:t>fNIRS</w:t>
      </w:r>
      <w:proofErr w:type="spellEnd"/>
      <w:r w:rsidR="00C73311" w:rsidRPr="001863D0">
        <w:rPr>
          <w:lang w:val="it-IT"/>
        </w:rPr>
        <w:t>), neuroimaging</w:t>
      </w:r>
      <w:r w:rsidR="00C73311" w:rsidRPr="001863D0">
        <w:rPr>
          <w:bCs/>
          <w:lang w:val="it-IT"/>
        </w:rPr>
        <w:t xml:space="preserve"> funzionale</w:t>
      </w:r>
      <w:r w:rsidR="00C73311" w:rsidRPr="001863D0">
        <w:rPr>
          <w:lang w:val="it-IT"/>
        </w:rPr>
        <w:t xml:space="preserve">, </w:t>
      </w:r>
      <w:r w:rsidRPr="001863D0">
        <w:rPr>
          <w:bCs/>
          <w:lang w:val="it-IT"/>
        </w:rPr>
        <w:t>ricerca educativa,</w:t>
      </w:r>
      <w:r w:rsidRPr="001863D0">
        <w:rPr>
          <w:b/>
          <w:lang w:val="it-IT"/>
        </w:rPr>
        <w:t xml:space="preserve"> </w:t>
      </w:r>
      <w:r w:rsidR="00CF6C4E" w:rsidRPr="001863D0">
        <w:rPr>
          <w:lang w:val="it-IT"/>
        </w:rPr>
        <w:t>validità ecologica</w:t>
      </w:r>
      <w:r w:rsidR="00CF6C4E">
        <w:rPr>
          <w:lang w:val="it-IT"/>
        </w:rPr>
        <w:t>,</w:t>
      </w:r>
      <w:r w:rsidR="00CF6C4E" w:rsidRPr="001863D0">
        <w:rPr>
          <w:lang w:val="it-IT"/>
        </w:rPr>
        <w:t xml:space="preserve"> </w:t>
      </w:r>
      <w:r w:rsidRPr="001863D0">
        <w:rPr>
          <w:lang w:val="it-IT"/>
        </w:rPr>
        <w:t>elettroencefalografia (EEG), risonanza magnetica funzionale (</w:t>
      </w:r>
      <w:proofErr w:type="spellStart"/>
      <w:r w:rsidRPr="001863D0">
        <w:rPr>
          <w:lang w:val="it-IT"/>
        </w:rPr>
        <w:t>fMRI</w:t>
      </w:r>
      <w:proofErr w:type="spellEnd"/>
      <w:r w:rsidRPr="001863D0">
        <w:rPr>
          <w:lang w:val="it-IT"/>
        </w:rPr>
        <w:t>)</w:t>
      </w:r>
    </w:p>
    <w:p w14:paraId="6B193B12" w14:textId="77A2A5C6" w:rsidR="00756272" w:rsidRPr="00FD56AD" w:rsidRDefault="00756272" w:rsidP="00756272">
      <w:pPr>
        <w:pStyle w:val="AbstractBodyText"/>
        <w:rPr>
          <w:lang w:val="it-IT"/>
        </w:rPr>
      </w:pPr>
      <w:r w:rsidRPr="00FD56AD">
        <w:rPr>
          <w:b/>
          <w:lang w:val="it-IT"/>
        </w:rPr>
        <w:t xml:space="preserve">Ringraziamenti: </w:t>
      </w:r>
      <w:r w:rsidR="00CF6C4E" w:rsidRPr="00CF6C4E">
        <w:rPr>
          <w:lang w:val="it-IT"/>
        </w:rPr>
        <w:t xml:space="preserve">Gli autori ringraziano la Commissione Europea per il finanziamento del progetto </w:t>
      </w:r>
      <w:proofErr w:type="spellStart"/>
      <w:r w:rsidR="00CF6C4E" w:rsidRPr="00CF6C4E">
        <w:rPr>
          <w:lang w:val="it-IT"/>
        </w:rPr>
        <w:t>InnoRenew</w:t>
      </w:r>
      <w:proofErr w:type="spellEnd"/>
      <w:r w:rsidR="00CF6C4E" w:rsidRPr="00CF6C4E">
        <w:rPr>
          <w:lang w:val="it-IT"/>
        </w:rPr>
        <w:t xml:space="preserve"> (</w:t>
      </w:r>
      <w:proofErr w:type="spellStart"/>
      <w:r w:rsidR="00CF6C4E">
        <w:rPr>
          <w:lang w:val="it-IT"/>
        </w:rPr>
        <w:t>g</w:t>
      </w:r>
      <w:r w:rsidR="00CF6C4E" w:rsidRPr="00CF6C4E">
        <w:rPr>
          <w:lang w:val="it-IT"/>
        </w:rPr>
        <w:t>rant</w:t>
      </w:r>
      <w:proofErr w:type="spellEnd"/>
      <w:r w:rsidR="00CF6C4E" w:rsidRPr="00CF6C4E">
        <w:rPr>
          <w:lang w:val="it-IT"/>
        </w:rPr>
        <w:t xml:space="preserve"> </w:t>
      </w:r>
      <w:r w:rsidR="00CF6C4E">
        <w:rPr>
          <w:lang w:val="it-IT"/>
        </w:rPr>
        <w:t>a</w:t>
      </w:r>
      <w:r w:rsidR="00CF6C4E" w:rsidRPr="00CF6C4E">
        <w:rPr>
          <w:lang w:val="it-IT"/>
        </w:rPr>
        <w:t xml:space="preserve">greement #739574) nell'ambito del programma </w:t>
      </w:r>
      <w:proofErr w:type="spellStart"/>
      <w:r w:rsidR="00CF6C4E" w:rsidRPr="00CF6C4E">
        <w:rPr>
          <w:lang w:val="it-IT"/>
        </w:rPr>
        <w:t>Widespread-Teaming</w:t>
      </w:r>
      <w:proofErr w:type="spellEnd"/>
      <w:r w:rsidR="00CF6C4E" w:rsidRPr="00CF6C4E">
        <w:rPr>
          <w:lang w:val="it-IT"/>
        </w:rPr>
        <w:t xml:space="preserve"> Horizon 2020 e la Repubblica di Slovenia per i fondi da parte del Fondo europeo di sviluppo regionale.</w:t>
      </w:r>
    </w:p>
    <w:p w14:paraId="41FC1CDF" w14:textId="77777777" w:rsidR="00756272" w:rsidRPr="00FD56AD" w:rsidRDefault="00756272" w:rsidP="00756272">
      <w:pPr>
        <w:pStyle w:val="ReferencesTitle"/>
        <w:rPr>
          <w:lang w:val="it-IT"/>
        </w:rPr>
      </w:pPr>
      <w:r w:rsidRPr="00FD56AD">
        <w:rPr>
          <w:lang w:val="it-IT"/>
        </w:rPr>
        <w:t xml:space="preserve">RIFERIMENTI </w:t>
      </w:r>
    </w:p>
    <w:p w14:paraId="7FEC703F" w14:textId="05B1D52B" w:rsidR="00756272" w:rsidRDefault="00756272" w:rsidP="00756272">
      <w:pPr>
        <w:pStyle w:val="Reference"/>
        <w:rPr>
          <w:lang w:val="en-GB"/>
        </w:rPr>
      </w:pPr>
      <w:r w:rsidRPr="00362F21">
        <w:rPr>
          <w:lang w:val="it-IT"/>
        </w:rPr>
        <w:t xml:space="preserve">Boas, D.A., </w:t>
      </w:r>
      <w:proofErr w:type="spellStart"/>
      <w:r w:rsidRPr="00362F21">
        <w:rPr>
          <w:lang w:val="it-IT"/>
        </w:rPr>
        <w:t>Elwell</w:t>
      </w:r>
      <w:proofErr w:type="spellEnd"/>
      <w:r w:rsidRPr="00362F21">
        <w:rPr>
          <w:lang w:val="it-IT"/>
        </w:rPr>
        <w:t xml:space="preserve">, C.E., Ferrari, M., </w:t>
      </w:r>
      <w:proofErr w:type="spellStart"/>
      <w:r w:rsidRPr="00362F21">
        <w:rPr>
          <w:lang w:val="it-IT"/>
        </w:rPr>
        <w:t>Taga</w:t>
      </w:r>
      <w:proofErr w:type="spellEnd"/>
      <w:r w:rsidRPr="00362F21">
        <w:rPr>
          <w:lang w:val="it-IT"/>
        </w:rPr>
        <w:t xml:space="preserve">, G. 2014. </w:t>
      </w:r>
      <w:r w:rsidRPr="00261590">
        <w:rPr>
          <w:lang w:val="en-GB"/>
        </w:rPr>
        <w:t>Twenty years of functional near-infrared spectroscopy: introduction for</w:t>
      </w:r>
      <w:r>
        <w:rPr>
          <w:lang w:val="en-GB"/>
        </w:rPr>
        <w:t xml:space="preserve"> </w:t>
      </w:r>
      <w:r w:rsidRPr="007B3583">
        <w:rPr>
          <w:lang w:val="en-GB"/>
        </w:rPr>
        <w:t>the special issue.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NeuroImage</w:t>
      </w:r>
      <w:proofErr w:type="spellEnd"/>
      <w:r>
        <w:rPr>
          <w:lang w:val="en-GB"/>
        </w:rPr>
        <w:t>. 85, 1–5.</w:t>
      </w:r>
      <w:r w:rsidRPr="004B41AB">
        <w:t xml:space="preserve"> </w:t>
      </w:r>
      <w:proofErr w:type="spellStart"/>
      <w:r w:rsidRPr="004B41AB">
        <w:rPr>
          <w:lang w:val="en-GB"/>
        </w:rPr>
        <w:t>doi</w:t>
      </w:r>
      <w:proofErr w:type="spellEnd"/>
      <w:r w:rsidRPr="004B41AB">
        <w:rPr>
          <w:lang w:val="en-GB"/>
        </w:rPr>
        <w:t>: 10.1016/j.neuroimage.2013.11.033.</w:t>
      </w:r>
    </w:p>
    <w:p w14:paraId="7658BF45" w14:textId="77777777" w:rsidR="00756272" w:rsidRDefault="00756272" w:rsidP="00756272">
      <w:pPr>
        <w:pStyle w:val="Reference"/>
        <w:rPr>
          <w:lang w:val="en-GB"/>
        </w:rPr>
      </w:pPr>
      <w:r w:rsidRPr="00D3094E">
        <w:rPr>
          <w:lang w:val="en-GB"/>
        </w:rPr>
        <w:t xml:space="preserve">Istenič Starčič, A. 2019. Human learning and learning analytics in the age of artificial intelligence. Br J </w:t>
      </w:r>
      <w:proofErr w:type="spellStart"/>
      <w:r w:rsidRPr="00D3094E">
        <w:rPr>
          <w:lang w:val="en-GB"/>
        </w:rPr>
        <w:t>Educ</w:t>
      </w:r>
      <w:proofErr w:type="spellEnd"/>
      <w:r w:rsidRPr="00D3094E">
        <w:rPr>
          <w:lang w:val="en-GB"/>
        </w:rPr>
        <w:t xml:space="preserve"> </w:t>
      </w:r>
      <w:proofErr w:type="spellStart"/>
      <w:r w:rsidRPr="00D3094E">
        <w:rPr>
          <w:lang w:val="en-GB"/>
        </w:rPr>
        <w:t>Technol</w:t>
      </w:r>
      <w:proofErr w:type="spellEnd"/>
      <w:r w:rsidRPr="00D3094E">
        <w:rPr>
          <w:lang w:val="en-GB"/>
        </w:rPr>
        <w:t xml:space="preserve">, 50(6), 2974–2976. doi:10.1111/bjet.12879 </w:t>
      </w:r>
    </w:p>
    <w:p w14:paraId="2C9B2DE7" w14:textId="77777777" w:rsidR="00756272" w:rsidRPr="007B3583" w:rsidRDefault="00756272" w:rsidP="00756272">
      <w:pPr>
        <w:pStyle w:val="Reference"/>
        <w:rPr>
          <w:lang w:val="en-GB"/>
        </w:rPr>
      </w:pPr>
      <w:r w:rsidRPr="008B3B58">
        <w:rPr>
          <w:lang w:val="en-GB"/>
        </w:rPr>
        <w:t>Lewkowicz</w:t>
      </w:r>
      <w:r>
        <w:rPr>
          <w:lang w:val="en-GB"/>
        </w:rPr>
        <w:t>,</w:t>
      </w:r>
      <w:r w:rsidRPr="008B3B58">
        <w:rPr>
          <w:lang w:val="en-GB"/>
        </w:rPr>
        <w:t xml:space="preserve"> D</w:t>
      </w:r>
      <w:r>
        <w:rPr>
          <w:lang w:val="en-GB"/>
        </w:rPr>
        <w:t>.</w:t>
      </w:r>
      <w:r w:rsidRPr="008B3B58">
        <w:rPr>
          <w:lang w:val="en-GB"/>
        </w:rPr>
        <w:t xml:space="preserve">J. </w:t>
      </w:r>
      <w:r>
        <w:rPr>
          <w:lang w:val="en-GB"/>
        </w:rPr>
        <w:t xml:space="preserve">2001. </w:t>
      </w:r>
      <w:r w:rsidRPr="008B3B58">
        <w:rPr>
          <w:lang w:val="en-GB"/>
        </w:rPr>
        <w:t>The concept of ecological validity: What are its limitations and is it bad to be invalid. Infancy.</w:t>
      </w:r>
      <w:r>
        <w:rPr>
          <w:lang w:val="en-GB"/>
        </w:rPr>
        <w:t xml:space="preserve"> </w:t>
      </w:r>
      <w:r w:rsidRPr="008B3B58">
        <w:rPr>
          <w:lang w:val="en-GB"/>
        </w:rPr>
        <w:t>2</w:t>
      </w:r>
      <w:r>
        <w:rPr>
          <w:lang w:val="en-GB"/>
        </w:rPr>
        <w:t xml:space="preserve">, </w:t>
      </w:r>
      <w:r w:rsidRPr="008B3B58">
        <w:rPr>
          <w:lang w:val="en-GB"/>
        </w:rPr>
        <w:t>437–</w:t>
      </w:r>
      <w:r>
        <w:rPr>
          <w:lang w:val="en-GB"/>
        </w:rPr>
        <w:t>4</w:t>
      </w:r>
      <w:r w:rsidRPr="008B3B58">
        <w:rPr>
          <w:lang w:val="en-GB"/>
        </w:rPr>
        <w:t>50.</w:t>
      </w:r>
      <w:r>
        <w:rPr>
          <w:lang w:val="en-GB"/>
        </w:rPr>
        <w:t xml:space="preserve"> </w:t>
      </w:r>
      <w:r w:rsidRPr="008B3B58">
        <w:rPr>
          <w:lang w:val="en-GB"/>
        </w:rPr>
        <w:t>https://doi.org/10.1207/S15327078IN0204_03</w:t>
      </w:r>
    </w:p>
    <w:p w14:paraId="583CCB10" w14:textId="77777777" w:rsidR="00756272" w:rsidRDefault="00756272" w:rsidP="00756272">
      <w:pPr>
        <w:pStyle w:val="Reference"/>
        <w:rPr>
          <w:lang w:val="en-GB"/>
        </w:rPr>
      </w:pPr>
      <w:proofErr w:type="spellStart"/>
      <w:r>
        <w:rPr>
          <w:lang w:val="en-GB"/>
        </w:rPr>
        <w:t>Pinti</w:t>
      </w:r>
      <w:proofErr w:type="spellEnd"/>
      <w:r>
        <w:rPr>
          <w:lang w:val="en-GB"/>
        </w:rPr>
        <w:t xml:space="preserve">, P., </w:t>
      </w:r>
      <w:proofErr w:type="spellStart"/>
      <w:r w:rsidRPr="00D069EC">
        <w:rPr>
          <w:lang w:val="en-GB"/>
        </w:rPr>
        <w:t>Tachtsidis</w:t>
      </w:r>
      <w:proofErr w:type="spellEnd"/>
      <w:r>
        <w:rPr>
          <w:lang w:val="en-GB"/>
        </w:rPr>
        <w:t xml:space="preserve">, O., Hamilton, A., Hirsch, J., </w:t>
      </w:r>
      <w:proofErr w:type="spellStart"/>
      <w:r>
        <w:rPr>
          <w:lang w:val="en-GB"/>
        </w:rPr>
        <w:t>Aichelburg</w:t>
      </w:r>
      <w:proofErr w:type="spellEnd"/>
      <w:r>
        <w:rPr>
          <w:lang w:val="en-GB"/>
        </w:rPr>
        <w:t xml:space="preserve">, C., Gilbert, S., Burgess, P. W. 2018. </w:t>
      </w:r>
      <w:r w:rsidRPr="00D069EC">
        <w:rPr>
          <w:lang w:val="en-GB"/>
        </w:rPr>
        <w:t>The present and future use of functional near-infrared</w:t>
      </w:r>
      <w:r>
        <w:rPr>
          <w:lang w:val="en-GB"/>
        </w:rPr>
        <w:t xml:space="preserve"> </w:t>
      </w:r>
      <w:r w:rsidRPr="00D069EC">
        <w:rPr>
          <w:lang w:val="en-GB"/>
        </w:rPr>
        <w:t>spectroscopy (</w:t>
      </w:r>
      <w:proofErr w:type="spellStart"/>
      <w:r w:rsidRPr="00D069EC">
        <w:rPr>
          <w:lang w:val="en-GB"/>
        </w:rPr>
        <w:t>fNIRS</w:t>
      </w:r>
      <w:proofErr w:type="spellEnd"/>
      <w:r w:rsidRPr="00D069EC">
        <w:rPr>
          <w:lang w:val="en-GB"/>
        </w:rPr>
        <w:t>) for cognitive neuroscience</w:t>
      </w:r>
      <w:r>
        <w:rPr>
          <w:lang w:val="en-GB"/>
        </w:rPr>
        <w:t>.</w:t>
      </w:r>
      <w:r w:rsidRPr="002C66DF">
        <w:t xml:space="preserve"> </w:t>
      </w:r>
      <w:r w:rsidRPr="008B3B58">
        <w:rPr>
          <w:lang w:val="en-GB"/>
        </w:rPr>
        <w:t xml:space="preserve">Ann N Y </w:t>
      </w:r>
      <w:proofErr w:type="spellStart"/>
      <w:r w:rsidRPr="008B3B58">
        <w:rPr>
          <w:lang w:val="en-GB"/>
        </w:rPr>
        <w:t>Acad</w:t>
      </w:r>
      <w:proofErr w:type="spellEnd"/>
      <w:r w:rsidRPr="008B3B58">
        <w:rPr>
          <w:lang w:val="en-GB"/>
        </w:rPr>
        <w:t xml:space="preserve"> Sci</w:t>
      </w:r>
      <w:r>
        <w:rPr>
          <w:lang w:val="en-GB"/>
        </w:rPr>
        <w:t>. 1–28.</w:t>
      </w:r>
      <w:r w:rsidRPr="00032C06">
        <w:t xml:space="preserve"> </w:t>
      </w:r>
      <w:proofErr w:type="spellStart"/>
      <w:r w:rsidRPr="00032C06">
        <w:rPr>
          <w:lang w:val="en-GB"/>
        </w:rPr>
        <w:t>doi</w:t>
      </w:r>
      <w:proofErr w:type="spellEnd"/>
      <w:r w:rsidRPr="00032C06">
        <w:rPr>
          <w:lang w:val="en-GB"/>
        </w:rPr>
        <w:t>: 10.1111/nyas.13948.</w:t>
      </w:r>
    </w:p>
    <w:p w14:paraId="2F46FDFA" w14:textId="77777777" w:rsidR="00756272" w:rsidRPr="00CA258B" w:rsidRDefault="00756272" w:rsidP="00756272">
      <w:pPr>
        <w:pStyle w:val="Reference"/>
        <w:rPr>
          <w:lang w:val="en-GB"/>
        </w:rPr>
      </w:pPr>
      <w:r w:rsidRPr="00A0742D">
        <w:rPr>
          <w:lang w:val="nb-NO"/>
        </w:rPr>
        <w:t xml:space="preserve">van Atteveldt, N., van Kesteren, M.T.R., Braams, B., Krabbendam, L., 2018. </w:t>
      </w:r>
      <w:r w:rsidRPr="009D3479">
        <w:rPr>
          <w:lang w:val="en-GB"/>
        </w:rPr>
        <w:t>Neuroimaging of learning and development: improving ecological validity. Frontline Learn Res.</w:t>
      </w:r>
      <w:r>
        <w:rPr>
          <w:lang w:val="en-GB"/>
        </w:rPr>
        <w:t xml:space="preserve"> </w:t>
      </w:r>
      <w:r w:rsidRPr="009D3479">
        <w:rPr>
          <w:lang w:val="en-GB"/>
        </w:rPr>
        <w:t>6</w:t>
      </w:r>
      <w:r>
        <w:rPr>
          <w:lang w:val="en-GB"/>
        </w:rPr>
        <w:t xml:space="preserve">, </w:t>
      </w:r>
      <w:r w:rsidRPr="009D3479">
        <w:rPr>
          <w:lang w:val="en-GB"/>
        </w:rPr>
        <w:t>186–203. doi:10.14786/</w:t>
      </w:r>
      <w:proofErr w:type="gramStart"/>
      <w:r w:rsidRPr="009D3479">
        <w:rPr>
          <w:lang w:val="en-GB"/>
        </w:rPr>
        <w:t>flr.v</w:t>
      </w:r>
      <w:proofErr w:type="gramEnd"/>
      <w:r w:rsidRPr="009D3479">
        <w:rPr>
          <w:lang w:val="en-GB"/>
        </w:rPr>
        <w:t>6i3.366</w:t>
      </w:r>
    </w:p>
    <w:p w14:paraId="518A3F81" w14:textId="77777777" w:rsidR="00756272" w:rsidRPr="00CA258B" w:rsidRDefault="00756272" w:rsidP="00756272">
      <w:pPr>
        <w:pStyle w:val="Reference"/>
        <w:rPr>
          <w:lang w:val="en-GB"/>
        </w:rPr>
      </w:pPr>
    </w:p>
    <w:p w14:paraId="2BFBD3AC" w14:textId="77777777" w:rsidR="00756272" w:rsidRPr="00980EF0" w:rsidRDefault="00756272" w:rsidP="00470C84">
      <w:pPr>
        <w:pStyle w:val="Reference"/>
        <w:rPr>
          <w:lang w:val="en-GB"/>
        </w:rPr>
      </w:pPr>
    </w:p>
    <w:sectPr w:rsidR="00756272" w:rsidRPr="00980EF0" w:rsidSect="00F46A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28" w:right="1418" w:bottom="1412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ACA58" w14:textId="77777777" w:rsidR="00B7118A" w:rsidRDefault="00B7118A">
      <w:r>
        <w:separator/>
      </w:r>
    </w:p>
  </w:endnote>
  <w:endnote w:type="continuationSeparator" w:id="0">
    <w:p w14:paraId="19A55EBE" w14:textId="77777777" w:rsidR="00B7118A" w:rsidRDefault="00B7118A">
      <w:r>
        <w:continuationSeparator/>
      </w:r>
    </w:p>
  </w:endnote>
  <w:endnote w:type="continuationNotice" w:id="1">
    <w:p w14:paraId="70781CEF" w14:textId="77777777" w:rsidR="00B7118A" w:rsidRDefault="00B711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Cambria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FF953" w14:textId="77777777" w:rsidR="0066320D" w:rsidRDefault="00663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6FFBE" w14:textId="77777777" w:rsidR="0066320D" w:rsidRDefault="006632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3C140" w14:textId="77777777" w:rsidR="0066320D" w:rsidRDefault="00663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541FD" w14:textId="77777777" w:rsidR="00B7118A" w:rsidRDefault="00B7118A">
      <w:r>
        <w:separator/>
      </w:r>
    </w:p>
  </w:footnote>
  <w:footnote w:type="continuationSeparator" w:id="0">
    <w:p w14:paraId="67D882FD" w14:textId="77777777" w:rsidR="00B7118A" w:rsidRDefault="00B7118A">
      <w:r>
        <w:continuationSeparator/>
      </w:r>
    </w:p>
  </w:footnote>
  <w:footnote w:type="continuationNotice" w:id="1">
    <w:p w14:paraId="67BA9B6F" w14:textId="77777777" w:rsidR="00B7118A" w:rsidRDefault="00B711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18E4" w14:textId="77777777" w:rsidR="00045DD5" w:rsidRDefault="00045DD5">
    <w:pPr>
      <w:pStyle w:val="Header"/>
    </w:pPr>
  </w:p>
  <w:p w14:paraId="4865C848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DC93FA2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70B31" w14:textId="77777777" w:rsidR="00B57FD3" w:rsidRDefault="00B57FD3">
    <w:pPr>
      <w:pStyle w:val="Header"/>
    </w:pPr>
  </w:p>
  <w:p w14:paraId="3FB5125E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88F760D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85458" w14:textId="77777777" w:rsidR="00F46A13" w:rsidRDefault="0071430C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eastAsia="en-US"/>
      </w:rPr>
      <w:drawing>
        <wp:anchor distT="0" distB="0" distL="114935" distR="114935" simplePos="0" relativeHeight="251658243" behindDoc="0" locked="0" layoutInCell="1" allowOverlap="1" wp14:anchorId="535839C9" wp14:editId="5908F3C4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</w:rPr>
      <w:drawing>
        <wp:anchor distT="0" distB="0" distL="114300" distR="114300" simplePos="0" relativeHeight="251658244" behindDoc="0" locked="0" layoutInCell="1" allowOverlap="1" wp14:anchorId="2EE53978" wp14:editId="0B59F8BB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15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2020</w:t>
    </w:r>
  </w:p>
  <w:p w14:paraId="73F60BF0" w14:textId="77777777" w:rsidR="00F46A13" w:rsidRDefault="0071430C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3272153E" w14:textId="6867DF7F" w:rsidR="00B57FD3" w:rsidRPr="0071430C" w:rsidRDefault="00045DD5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</w:pPr>
    <w:r w:rsidRPr="0071430C">
      <w:rPr>
        <w:bCs/>
        <w:iCs/>
        <w:sz w:val="20"/>
        <w:szCs w:val="20"/>
      </w:rPr>
      <w:t>Koper</w:t>
    </w:r>
    <w:r w:rsidR="00F17B89" w:rsidRPr="0071430C">
      <w:rPr>
        <w:bCs/>
        <w:iCs/>
        <w:sz w:val="20"/>
        <w:szCs w:val="20"/>
      </w:rPr>
      <w:t xml:space="preserve">, </w:t>
    </w:r>
    <w:r w:rsidRPr="0071430C">
      <w:rPr>
        <w:bCs/>
        <w:iCs/>
        <w:sz w:val="20"/>
        <w:szCs w:val="20"/>
      </w:rPr>
      <w:t>Slovenia</w:t>
    </w:r>
    <w:r w:rsidR="0071430C">
      <w:rPr>
        <w:bCs/>
        <w:iCs/>
        <w:sz w:val="20"/>
        <w:szCs w:val="20"/>
      </w:rPr>
      <w:t>,</w:t>
    </w:r>
    <w:r w:rsidR="00F17B89" w:rsidRPr="0071430C">
      <w:rPr>
        <w:bCs/>
        <w:iCs/>
        <w:sz w:val="20"/>
        <w:szCs w:val="20"/>
      </w:rPr>
      <w:t xml:space="preserve"> </w:t>
    </w:r>
    <w:r w:rsidRPr="0071430C">
      <w:rPr>
        <w:bCs/>
        <w:iCs/>
        <w:sz w:val="20"/>
        <w:szCs w:val="20"/>
      </w:rPr>
      <w:t>27</w:t>
    </w:r>
    <w:r w:rsidR="0071430C" w:rsidRPr="0071430C">
      <w:rPr>
        <w:bCs/>
        <w:iCs/>
        <w:sz w:val="20"/>
        <w:szCs w:val="20"/>
      </w:rPr>
      <w:t>-28</w:t>
    </w:r>
    <w:r w:rsidR="00F17B89" w:rsidRPr="0071430C">
      <w:rPr>
        <w:bCs/>
        <w:iCs/>
        <w:sz w:val="20"/>
        <w:szCs w:val="20"/>
      </w:rPr>
      <w:t xml:space="preserve"> </w:t>
    </w:r>
    <w:r w:rsidR="0071430C" w:rsidRPr="0071430C">
      <w:rPr>
        <w:bCs/>
        <w:iCs/>
        <w:sz w:val="20"/>
        <w:szCs w:val="20"/>
      </w:rPr>
      <w:t>May</w:t>
    </w:r>
    <w:r w:rsidR="00F17B89" w:rsidRPr="0071430C">
      <w:rPr>
        <w:bCs/>
        <w:iCs/>
        <w:sz w:val="20"/>
        <w:szCs w:val="20"/>
      </w:rPr>
      <w:t xml:space="preserve"> 20</w:t>
    </w:r>
    <w:r w:rsidRPr="0071430C">
      <w:rPr>
        <w:bCs/>
        <w:iCs/>
        <w:sz w:val="20"/>
        <w:szCs w:val="20"/>
      </w:rPr>
      <w:t>20</w:t>
    </w:r>
  </w:p>
  <w:p w14:paraId="5DA5C4B0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8F7A0CA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yNDU2NTU1MTK1NDRR0lEKTi0uzszPAymwrAUAz2Jg7SwAAAA="/>
  </w:docVars>
  <w:rsids>
    <w:rsidRoot w:val="00B01496"/>
    <w:rsid w:val="000069D1"/>
    <w:rsid w:val="00006C55"/>
    <w:rsid w:val="00020874"/>
    <w:rsid w:val="00027CF0"/>
    <w:rsid w:val="00032C06"/>
    <w:rsid w:val="00041BCD"/>
    <w:rsid w:val="00045DD5"/>
    <w:rsid w:val="0004778A"/>
    <w:rsid w:val="00054E24"/>
    <w:rsid w:val="0005673C"/>
    <w:rsid w:val="00061037"/>
    <w:rsid w:val="00071DF2"/>
    <w:rsid w:val="00072512"/>
    <w:rsid w:val="00074A7F"/>
    <w:rsid w:val="000944FF"/>
    <w:rsid w:val="00094FE0"/>
    <w:rsid w:val="00095AC1"/>
    <w:rsid w:val="000A5F8F"/>
    <w:rsid w:val="000A74BB"/>
    <w:rsid w:val="000B24F6"/>
    <w:rsid w:val="000B7B6C"/>
    <w:rsid w:val="000D3E41"/>
    <w:rsid w:val="000E3EF9"/>
    <w:rsid w:val="000E4673"/>
    <w:rsid w:val="000E5526"/>
    <w:rsid w:val="000E689C"/>
    <w:rsid w:val="001315AF"/>
    <w:rsid w:val="00140C08"/>
    <w:rsid w:val="00163F62"/>
    <w:rsid w:val="00164872"/>
    <w:rsid w:val="00166F59"/>
    <w:rsid w:val="001736F0"/>
    <w:rsid w:val="001907D5"/>
    <w:rsid w:val="001951B3"/>
    <w:rsid w:val="001A0EFB"/>
    <w:rsid w:val="001A606C"/>
    <w:rsid w:val="001A61F5"/>
    <w:rsid w:val="001B10FA"/>
    <w:rsid w:val="001B531B"/>
    <w:rsid w:val="001B7D27"/>
    <w:rsid w:val="001C0B75"/>
    <w:rsid w:val="001D5931"/>
    <w:rsid w:val="001F7F04"/>
    <w:rsid w:val="00203505"/>
    <w:rsid w:val="00206DD3"/>
    <w:rsid w:val="00207969"/>
    <w:rsid w:val="00232E32"/>
    <w:rsid w:val="00252F5B"/>
    <w:rsid w:val="002566B6"/>
    <w:rsid w:val="00261590"/>
    <w:rsid w:val="002731D3"/>
    <w:rsid w:val="00276171"/>
    <w:rsid w:val="002971AA"/>
    <w:rsid w:val="002A1F7F"/>
    <w:rsid w:val="002B0370"/>
    <w:rsid w:val="002C18B9"/>
    <w:rsid w:val="002C35F8"/>
    <w:rsid w:val="002C3D52"/>
    <w:rsid w:val="002C4AF0"/>
    <w:rsid w:val="002C66DF"/>
    <w:rsid w:val="002D5274"/>
    <w:rsid w:val="002D5914"/>
    <w:rsid w:val="002E27F0"/>
    <w:rsid w:val="002E64D0"/>
    <w:rsid w:val="002F4686"/>
    <w:rsid w:val="00302298"/>
    <w:rsid w:val="003129E9"/>
    <w:rsid w:val="003146E1"/>
    <w:rsid w:val="00322856"/>
    <w:rsid w:val="003233F5"/>
    <w:rsid w:val="0035000B"/>
    <w:rsid w:val="003711F2"/>
    <w:rsid w:val="00382F00"/>
    <w:rsid w:val="00386D07"/>
    <w:rsid w:val="003E2FD3"/>
    <w:rsid w:val="003E4639"/>
    <w:rsid w:val="003F03EE"/>
    <w:rsid w:val="0040353B"/>
    <w:rsid w:val="004064FF"/>
    <w:rsid w:val="00410EB4"/>
    <w:rsid w:val="0041510E"/>
    <w:rsid w:val="00423DED"/>
    <w:rsid w:val="00427D41"/>
    <w:rsid w:val="00435370"/>
    <w:rsid w:val="00461926"/>
    <w:rsid w:val="004624CE"/>
    <w:rsid w:val="00463F1B"/>
    <w:rsid w:val="00470C84"/>
    <w:rsid w:val="0047686C"/>
    <w:rsid w:val="00490647"/>
    <w:rsid w:val="004A026C"/>
    <w:rsid w:val="004B41AB"/>
    <w:rsid w:val="004B468A"/>
    <w:rsid w:val="004D76A4"/>
    <w:rsid w:val="004E1453"/>
    <w:rsid w:val="004E2C67"/>
    <w:rsid w:val="004E536D"/>
    <w:rsid w:val="004E735A"/>
    <w:rsid w:val="00512B77"/>
    <w:rsid w:val="00521C8E"/>
    <w:rsid w:val="005226DE"/>
    <w:rsid w:val="005538EB"/>
    <w:rsid w:val="00553CB0"/>
    <w:rsid w:val="005601F0"/>
    <w:rsid w:val="00562207"/>
    <w:rsid w:val="00574A27"/>
    <w:rsid w:val="00593260"/>
    <w:rsid w:val="00593C44"/>
    <w:rsid w:val="0059575D"/>
    <w:rsid w:val="005A7384"/>
    <w:rsid w:val="005A7F0F"/>
    <w:rsid w:val="005B4111"/>
    <w:rsid w:val="005C0171"/>
    <w:rsid w:val="005C1D2A"/>
    <w:rsid w:val="005C3DCC"/>
    <w:rsid w:val="005D40EC"/>
    <w:rsid w:val="005D5A60"/>
    <w:rsid w:val="00611342"/>
    <w:rsid w:val="00631A80"/>
    <w:rsid w:val="00636437"/>
    <w:rsid w:val="00640719"/>
    <w:rsid w:val="00655D9B"/>
    <w:rsid w:val="0066320D"/>
    <w:rsid w:val="00671AD4"/>
    <w:rsid w:val="00682588"/>
    <w:rsid w:val="00687C12"/>
    <w:rsid w:val="006922BB"/>
    <w:rsid w:val="006A2C85"/>
    <w:rsid w:val="006B299C"/>
    <w:rsid w:val="006B4AC8"/>
    <w:rsid w:val="006B6EAB"/>
    <w:rsid w:val="006C5235"/>
    <w:rsid w:val="006E231D"/>
    <w:rsid w:val="006E41BB"/>
    <w:rsid w:val="006E530B"/>
    <w:rsid w:val="006F033C"/>
    <w:rsid w:val="006F10D3"/>
    <w:rsid w:val="006F2573"/>
    <w:rsid w:val="006F7E0E"/>
    <w:rsid w:val="00704808"/>
    <w:rsid w:val="00710126"/>
    <w:rsid w:val="00711B41"/>
    <w:rsid w:val="0071430C"/>
    <w:rsid w:val="007213A5"/>
    <w:rsid w:val="00734F85"/>
    <w:rsid w:val="00743738"/>
    <w:rsid w:val="007452EB"/>
    <w:rsid w:val="00746EF5"/>
    <w:rsid w:val="00751562"/>
    <w:rsid w:val="00752366"/>
    <w:rsid w:val="00756272"/>
    <w:rsid w:val="007669D1"/>
    <w:rsid w:val="007A1A61"/>
    <w:rsid w:val="007A1BCB"/>
    <w:rsid w:val="007A4833"/>
    <w:rsid w:val="007A75E2"/>
    <w:rsid w:val="007B3583"/>
    <w:rsid w:val="007B554D"/>
    <w:rsid w:val="007C1688"/>
    <w:rsid w:val="007C6BD3"/>
    <w:rsid w:val="007C7A1B"/>
    <w:rsid w:val="007D6608"/>
    <w:rsid w:val="007F684D"/>
    <w:rsid w:val="0080738B"/>
    <w:rsid w:val="0082738C"/>
    <w:rsid w:val="00846738"/>
    <w:rsid w:val="0085375B"/>
    <w:rsid w:val="008731FF"/>
    <w:rsid w:val="00874F3A"/>
    <w:rsid w:val="008846B7"/>
    <w:rsid w:val="0088722D"/>
    <w:rsid w:val="008952C8"/>
    <w:rsid w:val="00897AC6"/>
    <w:rsid w:val="008A6732"/>
    <w:rsid w:val="008B1858"/>
    <w:rsid w:val="008B3B58"/>
    <w:rsid w:val="008B58E2"/>
    <w:rsid w:val="008C1C20"/>
    <w:rsid w:val="008D62DE"/>
    <w:rsid w:val="009000B4"/>
    <w:rsid w:val="00904403"/>
    <w:rsid w:val="0091081F"/>
    <w:rsid w:val="0091455F"/>
    <w:rsid w:val="00935632"/>
    <w:rsid w:val="009465AD"/>
    <w:rsid w:val="00951710"/>
    <w:rsid w:val="00962C75"/>
    <w:rsid w:val="00980EF0"/>
    <w:rsid w:val="009814CD"/>
    <w:rsid w:val="00991928"/>
    <w:rsid w:val="009A457F"/>
    <w:rsid w:val="009B5F30"/>
    <w:rsid w:val="009C2500"/>
    <w:rsid w:val="009C29F9"/>
    <w:rsid w:val="009D3479"/>
    <w:rsid w:val="009D7944"/>
    <w:rsid w:val="009E3125"/>
    <w:rsid w:val="009E67CB"/>
    <w:rsid w:val="009F729A"/>
    <w:rsid w:val="00A06E12"/>
    <w:rsid w:val="00A0742D"/>
    <w:rsid w:val="00A1208B"/>
    <w:rsid w:val="00A2058E"/>
    <w:rsid w:val="00A340FA"/>
    <w:rsid w:val="00A41C06"/>
    <w:rsid w:val="00A46E8D"/>
    <w:rsid w:val="00A543CE"/>
    <w:rsid w:val="00A767DB"/>
    <w:rsid w:val="00A9553F"/>
    <w:rsid w:val="00AB22E7"/>
    <w:rsid w:val="00AC1385"/>
    <w:rsid w:val="00AE280C"/>
    <w:rsid w:val="00AE4A52"/>
    <w:rsid w:val="00AF0259"/>
    <w:rsid w:val="00AF6967"/>
    <w:rsid w:val="00B01496"/>
    <w:rsid w:val="00B016F2"/>
    <w:rsid w:val="00B0277E"/>
    <w:rsid w:val="00B20A17"/>
    <w:rsid w:val="00B371D2"/>
    <w:rsid w:val="00B42FA2"/>
    <w:rsid w:val="00B4729D"/>
    <w:rsid w:val="00B51C5F"/>
    <w:rsid w:val="00B55570"/>
    <w:rsid w:val="00B57FD3"/>
    <w:rsid w:val="00B623EA"/>
    <w:rsid w:val="00B65E06"/>
    <w:rsid w:val="00B67271"/>
    <w:rsid w:val="00B672C5"/>
    <w:rsid w:val="00B7118A"/>
    <w:rsid w:val="00BB4DE2"/>
    <w:rsid w:val="00BC3B51"/>
    <w:rsid w:val="00BE1C16"/>
    <w:rsid w:val="00BE518F"/>
    <w:rsid w:val="00BF53D7"/>
    <w:rsid w:val="00C015BF"/>
    <w:rsid w:val="00C01D9E"/>
    <w:rsid w:val="00C04E14"/>
    <w:rsid w:val="00C1011E"/>
    <w:rsid w:val="00C141DE"/>
    <w:rsid w:val="00C15BA9"/>
    <w:rsid w:val="00C20F91"/>
    <w:rsid w:val="00C30B68"/>
    <w:rsid w:val="00C41160"/>
    <w:rsid w:val="00C55A59"/>
    <w:rsid w:val="00C61FAF"/>
    <w:rsid w:val="00C709DC"/>
    <w:rsid w:val="00C73311"/>
    <w:rsid w:val="00C77488"/>
    <w:rsid w:val="00C83E76"/>
    <w:rsid w:val="00C85157"/>
    <w:rsid w:val="00C93D63"/>
    <w:rsid w:val="00C97C94"/>
    <w:rsid w:val="00CA258B"/>
    <w:rsid w:val="00CA6728"/>
    <w:rsid w:val="00CB08BB"/>
    <w:rsid w:val="00CB6009"/>
    <w:rsid w:val="00CB769C"/>
    <w:rsid w:val="00CC47DD"/>
    <w:rsid w:val="00CD681B"/>
    <w:rsid w:val="00CE24BF"/>
    <w:rsid w:val="00CF6C4E"/>
    <w:rsid w:val="00D069EC"/>
    <w:rsid w:val="00D21B84"/>
    <w:rsid w:val="00D3094E"/>
    <w:rsid w:val="00D43600"/>
    <w:rsid w:val="00D449F7"/>
    <w:rsid w:val="00D52212"/>
    <w:rsid w:val="00D60475"/>
    <w:rsid w:val="00D6482E"/>
    <w:rsid w:val="00D756C3"/>
    <w:rsid w:val="00D77527"/>
    <w:rsid w:val="00DA008B"/>
    <w:rsid w:val="00DA1E1B"/>
    <w:rsid w:val="00DB07C2"/>
    <w:rsid w:val="00DB2E67"/>
    <w:rsid w:val="00DB6A1A"/>
    <w:rsid w:val="00DC307B"/>
    <w:rsid w:val="00E06FDB"/>
    <w:rsid w:val="00E167EB"/>
    <w:rsid w:val="00E40581"/>
    <w:rsid w:val="00E47876"/>
    <w:rsid w:val="00E52408"/>
    <w:rsid w:val="00E54004"/>
    <w:rsid w:val="00E57B49"/>
    <w:rsid w:val="00E608D8"/>
    <w:rsid w:val="00E61B6F"/>
    <w:rsid w:val="00E61D6F"/>
    <w:rsid w:val="00E62407"/>
    <w:rsid w:val="00E64D36"/>
    <w:rsid w:val="00E70470"/>
    <w:rsid w:val="00E711EF"/>
    <w:rsid w:val="00E81124"/>
    <w:rsid w:val="00E838B9"/>
    <w:rsid w:val="00E93DD2"/>
    <w:rsid w:val="00EB08A0"/>
    <w:rsid w:val="00EC1F9F"/>
    <w:rsid w:val="00EC3B2A"/>
    <w:rsid w:val="00EC3DA3"/>
    <w:rsid w:val="00ED55CD"/>
    <w:rsid w:val="00EE3C05"/>
    <w:rsid w:val="00EF3BC8"/>
    <w:rsid w:val="00EF4382"/>
    <w:rsid w:val="00EF4828"/>
    <w:rsid w:val="00EF6152"/>
    <w:rsid w:val="00F00CCE"/>
    <w:rsid w:val="00F05426"/>
    <w:rsid w:val="00F11F98"/>
    <w:rsid w:val="00F12DC8"/>
    <w:rsid w:val="00F14F3F"/>
    <w:rsid w:val="00F17B89"/>
    <w:rsid w:val="00F21DF5"/>
    <w:rsid w:val="00F31F72"/>
    <w:rsid w:val="00F41B11"/>
    <w:rsid w:val="00F44A9A"/>
    <w:rsid w:val="00F46A13"/>
    <w:rsid w:val="00F6065C"/>
    <w:rsid w:val="00F84F36"/>
    <w:rsid w:val="00FA410D"/>
    <w:rsid w:val="00FA76DD"/>
    <w:rsid w:val="00FB0994"/>
    <w:rsid w:val="00FB116F"/>
    <w:rsid w:val="00FB7B88"/>
    <w:rsid w:val="00FC05BA"/>
    <w:rsid w:val="00FD73B4"/>
    <w:rsid w:val="00FE6755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08E0CA"/>
  <w15:chartTrackingRefBased/>
  <w15:docId w15:val="{98E65076-6FC2-444C-93E1-A8D796D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adpis"/>
    <w:next w:val="BodyText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PageNumber">
    <w:name w:val="page number"/>
    <w:basedOn w:val="Fuentedeprrafopredeter"/>
  </w:style>
  <w:style w:type="character" w:styleId="Hyperlink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customStyle="1" w:styleId="AbstractTitle">
    <w:name w:val="Abstract Title"/>
    <w:basedOn w:val="Normal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"/>
    <w:pPr>
      <w:spacing w:before="240"/>
      <w:jc w:val="center"/>
    </w:pPr>
    <w:rPr>
      <w:b/>
    </w:rPr>
  </w:style>
  <w:style w:type="paragraph" w:customStyle="1" w:styleId="Affiliation">
    <w:name w:val="Affiliation"/>
    <w:basedOn w:val="Normal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"/>
    <w:pPr>
      <w:spacing w:before="227"/>
    </w:pPr>
    <w:rPr>
      <w:i/>
      <w:sz w:val="22"/>
    </w:rPr>
  </w:style>
  <w:style w:type="paragraph" w:customStyle="1" w:styleId="Abstract">
    <w:name w:val="Abstract"/>
    <w:basedOn w:val="Normal"/>
    <w:pPr>
      <w:spacing w:before="283"/>
      <w:jc w:val="both"/>
    </w:pPr>
    <w:rPr>
      <w:i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Heading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Heading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"/>
    <w:next w:val="Normal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Listaconvietas">
    <w:name w:val="Lista con viñetas"/>
    <w:basedOn w:val="Normal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BodyText"/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3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34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F85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F85"/>
    <w:rPr>
      <w:rFonts w:eastAsia="SimSun"/>
      <w:b/>
      <w:bCs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D43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ezka.sajincic@innorenew.e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ezka.sajincic@innorenew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BC0EA3E73F43428D5F9C765D7F5FC0" ma:contentTypeVersion="9" ma:contentTypeDescription="Ustvari nov dokument." ma:contentTypeScope="" ma:versionID="2a71b534759767dac92793671152516c">
  <xsd:schema xmlns:xsd="http://www.w3.org/2001/XMLSchema" xmlns:xs="http://www.w3.org/2001/XMLSchema" xmlns:p="http://schemas.microsoft.com/office/2006/metadata/properties" xmlns:ns3="5f643d3e-ad22-4e1c-a3c2-b976935ccca6" targetNamespace="http://schemas.microsoft.com/office/2006/metadata/properties" ma:root="true" ma:fieldsID="6f73b2d7823619f3879f4715a78d274c" ns3:_="">
    <xsd:import namespace="5f643d3e-ad22-4e1c-a3c2-b976935ccc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43d3e-ad22-4e1c-a3c2-b976935cc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8AB190-1A25-4A16-A713-25A9BE266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43d3e-ad22-4e1c-a3c2-b976935cc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2FFE31-8C49-4365-AC20-158D6804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1391</Words>
  <Characters>7933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SAHC2014</vt:lpstr>
      <vt:lpstr>SAHC2014</vt:lpstr>
    </vt:vector>
  </TitlesOfParts>
  <Company>Oregon State University</Company>
  <LinksUpToDate>false</LinksUpToDate>
  <CharactersWithSpaces>9306</CharactersWithSpaces>
  <SharedDoc>false</SharedDoc>
  <HLinks>
    <vt:vector size="6" baseType="variant">
      <vt:variant>
        <vt:i4>1245291</vt:i4>
      </vt:variant>
      <vt:variant>
        <vt:i4>0</vt:i4>
      </vt:variant>
      <vt:variant>
        <vt:i4>0</vt:i4>
      </vt:variant>
      <vt:variant>
        <vt:i4>5</vt:i4>
      </vt:variant>
      <vt:variant>
        <vt:lpwstr>mailto:nezka.sajincic@innorenew.eu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Nežka Sajinčič</cp:lastModifiedBy>
  <cp:revision>2</cp:revision>
  <cp:lastPrinted>2014-01-17T10:40:00Z</cp:lastPrinted>
  <dcterms:created xsi:type="dcterms:W3CDTF">2020-03-14T13:15:00Z</dcterms:created>
  <dcterms:modified xsi:type="dcterms:W3CDTF">2020-03-14T13:15:00Z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0x010100E6BC0EA3E73F43428D5F9C765D7F5FC0</vt:lpwstr>
  </property>
</Properties>
</file>