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9E210A" w14:textId="06EBCBE3" w:rsidR="001312B1" w:rsidRDefault="0044352B" w:rsidP="0044352B">
      <w:pPr>
        <w:pStyle w:val="Author"/>
        <w:rPr>
          <w:rFonts w:eastAsia="Times New Roman"/>
          <w:iCs/>
          <w:sz w:val="28"/>
          <w:lang w:val="en-GB"/>
        </w:rPr>
      </w:pPr>
      <w:r>
        <w:rPr>
          <w:rFonts w:eastAsia="Times New Roman"/>
          <w:iCs/>
          <w:sz w:val="28"/>
          <w:lang w:val="en-GB"/>
        </w:rPr>
        <w:t>A</w:t>
      </w:r>
      <w:r w:rsidRPr="0044352B">
        <w:rPr>
          <w:rFonts w:eastAsia="Times New Roman"/>
          <w:iCs/>
          <w:sz w:val="28"/>
          <w:lang w:val="en-GB"/>
        </w:rPr>
        <w:t xml:space="preserve"> </w:t>
      </w:r>
      <w:r>
        <w:rPr>
          <w:rFonts w:eastAsia="Times New Roman"/>
          <w:iCs/>
          <w:sz w:val="28"/>
          <w:lang w:val="en-GB"/>
        </w:rPr>
        <w:t>PAT</w:t>
      </w:r>
      <w:r w:rsidRPr="0044352B">
        <w:rPr>
          <w:rFonts w:eastAsia="Times New Roman"/>
          <w:iCs/>
          <w:sz w:val="28"/>
          <w:lang w:val="en-GB"/>
        </w:rPr>
        <w:t xml:space="preserve"> </w:t>
      </w:r>
      <w:r w:rsidR="00856BC2">
        <w:rPr>
          <w:rFonts w:eastAsia="Times New Roman"/>
          <w:iCs/>
          <w:sz w:val="28"/>
          <w:lang w:val="en-GB"/>
        </w:rPr>
        <w:t xml:space="preserve">approach </w:t>
      </w:r>
      <w:r w:rsidRPr="0044352B">
        <w:rPr>
          <w:rFonts w:eastAsia="Times New Roman"/>
          <w:iCs/>
          <w:sz w:val="28"/>
          <w:lang w:val="en-GB"/>
        </w:rPr>
        <w:t xml:space="preserve">for common wheat with </w:t>
      </w:r>
      <w:proofErr w:type="spellStart"/>
      <w:r w:rsidRPr="0044352B">
        <w:rPr>
          <w:rFonts w:eastAsia="Times New Roman"/>
          <w:iCs/>
          <w:sz w:val="28"/>
          <w:lang w:val="en-GB"/>
        </w:rPr>
        <w:t>IIoT</w:t>
      </w:r>
      <w:proofErr w:type="spellEnd"/>
      <w:r w:rsidRPr="0044352B">
        <w:rPr>
          <w:rFonts w:eastAsia="Times New Roman"/>
          <w:iCs/>
          <w:sz w:val="28"/>
          <w:lang w:val="en-GB"/>
        </w:rPr>
        <w:t xml:space="preserve"> NIR devices </w:t>
      </w:r>
    </w:p>
    <w:p w14:paraId="4D95FEFC" w14:textId="77777777" w:rsidR="0044352B" w:rsidRPr="0044352B" w:rsidRDefault="0044352B" w:rsidP="001312B1">
      <w:pPr>
        <w:pStyle w:val="Author"/>
        <w:spacing w:before="0"/>
        <w:rPr>
          <w:iCs/>
          <w:lang w:val="en-GB"/>
        </w:rPr>
      </w:pPr>
    </w:p>
    <w:p w14:paraId="2D050BE5" w14:textId="77777777" w:rsidR="0044352B" w:rsidRDefault="0044352B" w:rsidP="001312B1">
      <w:pPr>
        <w:pStyle w:val="Author"/>
        <w:spacing w:before="0"/>
        <w:rPr>
          <w:lang w:val="it-IT"/>
        </w:rPr>
      </w:pPr>
      <w:r w:rsidRPr="0044352B">
        <w:rPr>
          <w:lang w:val="it-IT"/>
        </w:rPr>
        <w:t>Silvia Grassi</w:t>
      </w:r>
      <w:r w:rsidRPr="0044352B">
        <w:rPr>
          <w:vertAlign w:val="superscript"/>
          <w:lang w:val="it-IT"/>
        </w:rPr>
        <w:t>1*</w:t>
      </w:r>
      <w:r w:rsidRPr="0044352B">
        <w:rPr>
          <w:lang w:val="it-IT"/>
        </w:rPr>
        <w:t>, Alessandra Marti</w:t>
      </w:r>
      <w:r w:rsidRPr="0044352B">
        <w:rPr>
          <w:vertAlign w:val="superscript"/>
          <w:lang w:val="it-IT"/>
        </w:rPr>
        <w:t>1</w:t>
      </w:r>
      <w:r w:rsidRPr="0044352B">
        <w:rPr>
          <w:lang w:val="it-IT"/>
        </w:rPr>
        <w:t>, Davide Cascella</w:t>
      </w:r>
      <w:r w:rsidRPr="0044352B">
        <w:rPr>
          <w:vertAlign w:val="superscript"/>
          <w:lang w:val="it-IT"/>
        </w:rPr>
        <w:t>2</w:t>
      </w:r>
      <w:r w:rsidRPr="0044352B">
        <w:rPr>
          <w:lang w:val="it-IT"/>
        </w:rPr>
        <w:t>, Sergio Casalino</w:t>
      </w:r>
      <w:r w:rsidRPr="0044352B">
        <w:rPr>
          <w:vertAlign w:val="superscript"/>
          <w:lang w:val="it-IT"/>
        </w:rPr>
        <w:t>3</w:t>
      </w:r>
      <w:r w:rsidRPr="0044352B">
        <w:rPr>
          <w:lang w:val="it-IT"/>
        </w:rPr>
        <w:t xml:space="preserve">, </w:t>
      </w:r>
    </w:p>
    <w:p w14:paraId="610E2B4E" w14:textId="33C4286E" w:rsidR="001312B1" w:rsidRDefault="0044352B" w:rsidP="001312B1">
      <w:pPr>
        <w:pStyle w:val="Author"/>
        <w:spacing w:before="0"/>
        <w:rPr>
          <w:vertAlign w:val="superscript"/>
          <w:lang w:val="it-IT"/>
        </w:rPr>
      </w:pPr>
      <w:r w:rsidRPr="0044352B">
        <w:rPr>
          <w:lang w:val="it-IT"/>
        </w:rPr>
        <w:t>Giuseppe Leonardo Cascella</w:t>
      </w:r>
      <w:r w:rsidRPr="0044352B">
        <w:rPr>
          <w:vertAlign w:val="superscript"/>
          <w:lang w:val="it-IT"/>
        </w:rPr>
        <w:t>4</w:t>
      </w:r>
    </w:p>
    <w:p w14:paraId="074FC959" w14:textId="77777777" w:rsidR="0044352B" w:rsidRPr="00EF453A" w:rsidRDefault="0044352B" w:rsidP="001312B1">
      <w:pPr>
        <w:pStyle w:val="Author"/>
        <w:spacing w:before="0"/>
        <w:rPr>
          <w:b w:val="0"/>
          <w:vertAlign w:val="superscript"/>
          <w:lang w:val="it-IT"/>
        </w:rPr>
      </w:pPr>
    </w:p>
    <w:p w14:paraId="77A04BA4" w14:textId="77777777" w:rsidR="001312B1" w:rsidRPr="00856BC2" w:rsidRDefault="001312B1" w:rsidP="001312B1">
      <w:pPr>
        <w:pStyle w:val="Affiliation"/>
        <w:spacing w:before="0"/>
        <w:rPr>
          <w:vertAlign w:val="superscript"/>
          <w:lang w:val="it-IT"/>
        </w:rPr>
      </w:pPr>
      <w:r w:rsidRPr="00856BC2">
        <w:rPr>
          <w:vertAlign w:val="superscript"/>
          <w:lang w:val="it-IT"/>
        </w:rPr>
        <w:t>1</w:t>
      </w:r>
      <w:r w:rsidRPr="00856BC2">
        <w:rPr>
          <w:szCs w:val="22"/>
          <w:lang w:val="it-IT"/>
        </w:rPr>
        <w:t xml:space="preserve">DeFENS - Department of Food, </w:t>
      </w:r>
      <w:proofErr w:type="spellStart"/>
      <w:r w:rsidRPr="00856BC2">
        <w:rPr>
          <w:szCs w:val="22"/>
          <w:lang w:val="it-IT"/>
        </w:rPr>
        <w:t>Environmental</w:t>
      </w:r>
      <w:proofErr w:type="spellEnd"/>
      <w:r w:rsidRPr="00856BC2">
        <w:rPr>
          <w:szCs w:val="22"/>
          <w:lang w:val="it-IT"/>
        </w:rPr>
        <w:t xml:space="preserve"> and </w:t>
      </w:r>
      <w:proofErr w:type="spellStart"/>
      <w:r w:rsidRPr="00856BC2">
        <w:rPr>
          <w:szCs w:val="22"/>
          <w:lang w:val="it-IT"/>
        </w:rPr>
        <w:t>Nutritional</w:t>
      </w:r>
      <w:proofErr w:type="spellEnd"/>
      <w:r w:rsidRPr="00856BC2">
        <w:rPr>
          <w:szCs w:val="22"/>
          <w:lang w:val="it-IT"/>
        </w:rPr>
        <w:t xml:space="preserve"> Sciences, Università degli Studi di Milano, </w:t>
      </w:r>
      <w:proofErr w:type="spellStart"/>
      <w:r w:rsidRPr="00856BC2">
        <w:rPr>
          <w:szCs w:val="22"/>
          <w:lang w:val="it-IT"/>
        </w:rPr>
        <w:t>Italy</w:t>
      </w:r>
      <w:proofErr w:type="spellEnd"/>
      <w:r w:rsidRPr="00856BC2">
        <w:rPr>
          <w:szCs w:val="22"/>
          <w:lang w:val="it-IT"/>
        </w:rPr>
        <w:t xml:space="preserve">, </w:t>
      </w:r>
      <w:hyperlink r:id="rId11" w:history="1">
        <w:r w:rsidRPr="00856BC2">
          <w:rPr>
            <w:rStyle w:val="Collegamentoipertestuale"/>
            <w:szCs w:val="22"/>
            <w:lang w:val="it-IT"/>
          </w:rPr>
          <w:t>silvia.grassi@unimi.it</w:t>
        </w:r>
      </w:hyperlink>
      <w:r w:rsidRPr="00856BC2">
        <w:rPr>
          <w:szCs w:val="22"/>
          <w:lang w:val="it-IT"/>
        </w:rPr>
        <w:t xml:space="preserve">, </w:t>
      </w:r>
      <w:hyperlink r:id="rId12" w:history="1">
        <w:r w:rsidRPr="00856BC2">
          <w:rPr>
            <w:rStyle w:val="Collegamentoipertestuale"/>
            <w:szCs w:val="22"/>
            <w:lang w:val="it-IT"/>
          </w:rPr>
          <w:t>erenstina.casiraghi@unimi.it</w:t>
        </w:r>
      </w:hyperlink>
      <w:r w:rsidRPr="00856BC2">
        <w:rPr>
          <w:szCs w:val="22"/>
          <w:lang w:val="it-IT"/>
        </w:rPr>
        <w:t xml:space="preserve"> </w:t>
      </w:r>
    </w:p>
    <w:p w14:paraId="62A833CE" w14:textId="70365B66" w:rsidR="00856BC2" w:rsidRPr="00856BC2" w:rsidRDefault="00856BC2" w:rsidP="00856BC2">
      <w:pPr>
        <w:pStyle w:val="MDPI16affiliation"/>
        <w:rPr>
          <w:rFonts w:ascii="Times New Roman" w:hAnsi="Times New Roman"/>
          <w:color w:val="auto"/>
          <w:sz w:val="22"/>
          <w:szCs w:val="22"/>
          <w:lang w:val="it-IT"/>
        </w:rPr>
      </w:pPr>
      <w:r w:rsidRPr="00856BC2">
        <w:rPr>
          <w:rFonts w:ascii="Times New Roman" w:hAnsi="Times New Roman"/>
          <w:color w:val="auto"/>
          <w:sz w:val="22"/>
          <w:szCs w:val="22"/>
          <w:vertAlign w:val="superscript"/>
          <w:lang w:val="it-IT"/>
        </w:rPr>
        <w:t>2</w:t>
      </w:r>
      <w:r w:rsidRPr="00856BC2">
        <w:rPr>
          <w:rFonts w:ascii="Times New Roman" w:hAnsi="Times New Roman"/>
          <w:color w:val="auto"/>
          <w:sz w:val="22"/>
          <w:szCs w:val="22"/>
          <w:lang w:val="it-IT"/>
        </w:rPr>
        <w:tab/>
        <w:t>GEM ICT s.r.l., Via Robert Schuman</w:t>
      </w:r>
      <w:r w:rsidR="002B4431">
        <w:rPr>
          <w:rFonts w:ascii="Times New Roman" w:hAnsi="Times New Roman"/>
          <w:color w:val="auto"/>
          <w:sz w:val="22"/>
          <w:szCs w:val="22"/>
          <w:lang w:val="it-IT"/>
        </w:rPr>
        <w:t>,</w:t>
      </w:r>
      <w:r w:rsidRPr="00856BC2">
        <w:rPr>
          <w:rFonts w:ascii="Times New Roman" w:hAnsi="Times New Roman"/>
          <w:color w:val="auto"/>
          <w:sz w:val="22"/>
          <w:szCs w:val="22"/>
          <w:lang w:val="it-IT"/>
        </w:rPr>
        <w:t xml:space="preserve">14, 70126 Bari, </w:t>
      </w:r>
      <w:proofErr w:type="spellStart"/>
      <w:r w:rsidRPr="00856BC2">
        <w:rPr>
          <w:rFonts w:ascii="Times New Roman" w:hAnsi="Times New Roman"/>
          <w:color w:val="auto"/>
          <w:sz w:val="22"/>
          <w:szCs w:val="22"/>
          <w:lang w:val="it-IT"/>
        </w:rPr>
        <w:t>Italy</w:t>
      </w:r>
      <w:proofErr w:type="spellEnd"/>
      <w:r w:rsidRPr="00856BC2">
        <w:rPr>
          <w:rFonts w:ascii="Times New Roman" w:hAnsi="Times New Roman"/>
          <w:color w:val="auto"/>
          <w:sz w:val="22"/>
          <w:szCs w:val="22"/>
          <w:lang w:val="it-IT"/>
        </w:rPr>
        <w:t xml:space="preserve">; </w:t>
      </w:r>
      <w:hyperlink r:id="rId13" w:history="1">
        <w:r w:rsidRPr="00856BC2">
          <w:rPr>
            <w:rStyle w:val="Collegamentoipertestuale"/>
            <w:rFonts w:ascii="Times New Roman" w:hAnsi="Times New Roman"/>
            <w:sz w:val="22"/>
            <w:szCs w:val="22"/>
            <w:lang w:val="it-IT"/>
          </w:rPr>
          <w:t>d.cascella@gemict.it</w:t>
        </w:r>
      </w:hyperlink>
    </w:p>
    <w:p w14:paraId="69D8576D" w14:textId="423CEA39" w:rsidR="00856BC2" w:rsidRPr="00856BC2" w:rsidRDefault="00856BC2" w:rsidP="00856BC2">
      <w:pPr>
        <w:pStyle w:val="MDPI16affiliation"/>
        <w:rPr>
          <w:rFonts w:ascii="Times New Roman" w:hAnsi="Times New Roman"/>
          <w:sz w:val="22"/>
          <w:szCs w:val="22"/>
          <w:lang w:val="it-IT"/>
        </w:rPr>
      </w:pPr>
      <w:r w:rsidRPr="00856BC2">
        <w:rPr>
          <w:rFonts w:ascii="Times New Roman" w:hAnsi="Times New Roman"/>
          <w:sz w:val="22"/>
          <w:szCs w:val="22"/>
          <w:vertAlign w:val="superscript"/>
          <w:lang w:val="it-IT"/>
        </w:rPr>
        <w:t>3</w:t>
      </w:r>
      <w:r w:rsidRPr="00856BC2">
        <w:rPr>
          <w:rFonts w:ascii="Times New Roman" w:hAnsi="Times New Roman"/>
          <w:sz w:val="22"/>
          <w:szCs w:val="22"/>
          <w:lang w:val="it-IT"/>
        </w:rPr>
        <w:tab/>
        <w:t xml:space="preserve">Molino Casillo S.p.A., Via Sant'Elia Z.I., 70033 Corato, Bari, </w:t>
      </w:r>
      <w:proofErr w:type="spellStart"/>
      <w:r w:rsidRPr="00856BC2">
        <w:rPr>
          <w:rFonts w:ascii="Times New Roman" w:hAnsi="Times New Roman"/>
          <w:sz w:val="22"/>
          <w:szCs w:val="22"/>
          <w:lang w:val="it-IT"/>
        </w:rPr>
        <w:t>Italy</w:t>
      </w:r>
      <w:proofErr w:type="spellEnd"/>
      <w:r w:rsidRPr="00856BC2">
        <w:rPr>
          <w:rFonts w:ascii="Times New Roman" w:hAnsi="Times New Roman"/>
          <w:sz w:val="22"/>
          <w:szCs w:val="22"/>
          <w:lang w:val="it-IT"/>
        </w:rPr>
        <w:t xml:space="preserve">; </w:t>
      </w:r>
      <w:hyperlink r:id="rId14" w:history="1">
        <w:r w:rsidRPr="00856BC2">
          <w:rPr>
            <w:rStyle w:val="Collegamentoipertestuale"/>
            <w:rFonts w:ascii="Times New Roman" w:hAnsi="Times New Roman"/>
            <w:sz w:val="22"/>
            <w:szCs w:val="22"/>
            <w:lang w:val="it-IT"/>
          </w:rPr>
          <w:t>sergio.casalino</w:t>
        </w:r>
      </w:hyperlink>
      <w:r w:rsidRPr="00856BC2">
        <w:rPr>
          <w:rStyle w:val="Collegamentoipertestuale"/>
          <w:rFonts w:ascii="Times New Roman" w:hAnsi="Times New Roman"/>
          <w:sz w:val="22"/>
          <w:szCs w:val="22"/>
          <w:lang w:val="it-IT"/>
        </w:rPr>
        <w:t>@casillogroup.i</w:t>
      </w:r>
      <w:r>
        <w:rPr>
          <w:rStyle w:val="Collegamentoipertestuale"/>
          <w:rFonts w:ascii="Times New Roman" w:hAnsi="Times New Roman"/>
          <w:sz w:val="22"/>
          <w:szCs w:val="22"/>
          <w:lang w:val="it-IT"/>
        </w:rPr>
        <w:t>t</w:t>
      </w:r>
    </w:p>
    <w:p w14:paraId="2B9ED886" w14:textId="13100799" w:rsidR="00856BC2" w:rsidRPr="00856BC2" w:rsidRDefault="00856BC2" w:rsidP="00856BC2">
      <w:pPr>
        <w:pStyle w:val="MDPI16affiliation"/>
        <w:rPr>
          <w:rFonts w:ascii="Times New Roman" w:hAnsi="Times New Roman"/>
          <w:sz w:val="22"/>
          <w:szCs w:val="22"/>
          <w:lang w:val="it-IT"/>
        </w:rPr>
      </w:pPr>
      <w:r w:rsidRPr="00856BC2">
        <w:rPr>
          <w:rFonts w:ascii="Times New Roman" w:hAnsi="Times New Roman"/>
          <w:sz w:val="22"/>
          <w:szCs w:val="22"/>
          <w:vertAlign w:val="superscript"/>
          <w:lang w:val="it-IT"/>
        </w:rPr>
        <w:t>4</w:t>
      </w:r>
      <w:r w:rsidRPr="00856BC2">
        <w:rPr>
          <w:rFonts w:ascii="Times New Roman" w:hAnsi="Times New Roman"/>
          <w:sz w:val="22"/>
          <w:szCs w:val="22"/>
          <w:lang w:val="it-IT"/>
        </w:rPr>
        <w:tab/>
        <w:t>Idea75 s.r.l., Via Brigata e Divisione Bari</w:t>
      </w:r>
      <w:r w:rsidR="002B4431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856BC2">
        <w:rPr>
          <w:rFonts w:ascii="Times New Roman" w:hAnsi="Times New Roman"/>
          <w:sz w:val="22"/>
          <w:szCs w:val="22"/>
          <w:lang w:val="it-IT"/>
        </w:rPr>
        <w:t xml:space="preserve">122, 70123 Bari, </w:t>
      </w:r>
      <w:proofErr w:type="spellStart"/>
      <w:r w:rsidRPr="00856BC2">
        <w:rPr>
          <w:rFonts w:ascii="Times New Roman" w:hAnsi="Times New Roman"/>
          <w:sz w:val="22"/>
          <w:szCs w:val="22"/>
          <w:lang w:val="it-IT"/>
        </w:rPr>
        <w:t>Italy</w:t>
      </w:r>
      <w:proofErr w:type="spellEnd"/>
      <w:r w:rsidRPr="00856BC2">
        <w:rPr>
          <w:rFonts w:ascii="Times New Roman" w:hAnsi="Times New Roman"/>
          <w:sz w:val="22"/>
          <w:szCs w:val="22"/>
          <w:lang w:val="it-IT"/>
        </w:rPr>
        <w:t xml:space="preserve">; </w:t>
      </w:r>
      <w:r w:rsidRPr="00856BC2">
        <w:rPr>
          <w:rStyle w:val="Collegamentoipertestuale"/>
          <w:rFonts w:ascii="Times New Roman" w:hAnsi="Times New Roman"/>
          <w:sz w:val="22"/>
          <w:szCs w:val="22"/>
          <w:lang w:val="it-IT"/>
        </w:rPr>
        <w:t>g.l.cascella@idea75.it</w:t>
      </w:r>
      <w:r w:rsidRPr="00856BC2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41146010" w14:textId="77777777" w:rsidR="001312B1" w:rsidRPr="00856BC2" w:rsidRDefault="001312B1" w:rsidP="001312B1">
      <w:pPr>
        <w:pStyle w:val="Affiliation"/>
        <w:spacing w:before="0"/>
        <w:rPr>
          <w:lang w:val="it-IT"/>
        </w:rPr>
      </w:pPr>
    </w:p>
    <w:p w14:paraId="39C20192" w14:textId="72F8CB9B" w:rsidR="0044352B" w:rsidRDefault="0044352B" w:rsidP="00C47B79">
      <w:pPr>
        <w:pStyle w:val="AbstractBodyText"/>
        <w:rPr>
          <w:lang w:val="en-GB"/>
        </w:rPr>
      </w:pPr>
      <w:r w:rsidRPr="0044352B">
        <w:rPr>
          <w:lang w:val="en-GB"/>
        </w:rPr>
        <w:t>In th</w:t>
      </w:r>
      <w:r>
        <w:rPr>
          <w:lang w:val="en-GB"/>
        </w:rPr>
        <w:t>e</w:t>
      </w:r>
      <w:r w:rsidRPr="0044352B">
        <w:rPr>
          <w:lang w:val="en-GB"/>
        </w:rPr>
        <w:t xml:space="preserve"> contest </w:t>
      </w:r>
      <w:r>
        <w:rPr>
          <w:lang w:val="en-GB"/>
        </w:rPr>
        <w:t xml:space="preserve">of </w:t>
      </w:r>
      <w:r w:rsidR="00B6074B">
        <w:rPr>
          <w:lang w:val="en-GB"/>
        </w:rPr>
        <w:t>I</w:t>
      </w:r>
      <w:r w:rsidRPr="0044352B">
        <w:rPr>
          <w:lang w:val="en-GB"/>
        </w:rPr>
        <w:t>ndustry 4.0</w:t>
      </w:r>
      <w:r>
        <w:rPr>
          <w:lang w:val="en-GB"/>
        </w:rPr>
        <w:t>,</w:t>
      </w:r>
      <w:r w:rsidRPr="0044352B">
        <w:rPr>
          <w:lang w:val="en-GB"/>
        </w:rPr>
        <w:t xml:space="preserve"> </w:t>
      </w:r>
      <w:r>
        <w:rPr>
          <w:lang w:val="en-GB"/>
        </w:rPr>
        <w:t>t</w:t>
      </w:r>
      <w:r w:rsidRPr="0044352B">
        <w:rPr>
          <w:lang w:val="en-GB"/>
        </w:rPr>
        <w:t xml:space="preserve">he milling industry envisions solutions where sensors interconnect devices, machines and processes. </w:t>
      </w:r>
      <w:r>
        <w:rPr>
          <w:lang w:val="en-GB"/>
        </w:rPr>
        <w:t xml:space="preserve">Thus, </w:t>
      </w:r>
      <w:r w:rsidRPr="0044352B">
        <w:rPr>
          <w:lang w:val="en-GB"/>
        </w:rPr>
        <w:t>th</w:t>
      </w:r>
      <w:r>
        <w:rPr>
          <w:lang w:val="en-GB"/>
        </w:rPr>
        <w:t>e</w:t>
      </w:r>
      <w:r w:rsidRPr="0044352B">
        <w:rPr>
          <w:lang w:val="en-GB"/>
        </w:rPr>
        <w:t xml:space="preserve"> work presents an integrated solution </w:t>
      </w:r>
      <w:r>
        <w:rPr>
          <w:lang w:val="en-GB"/>
        </w:rPr>
        <w:t>for process monitoring and control</w:t>
      </w:r>
      <w:r w:rsidRPr="0044352B">
        <w:rPr>
          <w:lang w:val="en-GB"/>
        </w:rPr>
        <w:t xml:space="preserve"> </w:t>
      </w:r>
      <w:r>
        <w:rPr>
          <w:lang w:val="en-GB"/>
        </w:rPr>
        <w:t>based on the</w:t>
      </w:r>
      <w:r w:rsidRPr="0044352B">
        <w:rPr>
          <w:lang w:val="en-GB"/>
        </w:rPr>
        <w:t xml:space="preserve"> </w:t>
      </w:r>
      <w:r>
        <w:rPr>
          <w:lang w:val="en-GB"/>
        </w:rPr>
        <w:t>r</w:t>
      </w:r>
      <w:r w:rsidRPr="0044352B">
        <w:rPr>
          <w:lang w:val="en-GB"/>
        </w:rPr>
        <w:t xml:space="preserve">eal-time data collection by </w:t>
      </w:r>
      <w:proofErr w:type="spellStart"/>
      <w:r w:rsidRPr="0044352B">
        <w:rPr>
          <w:lang w:val="en-GB"/>
        </w:rPr>
        <w:t>MicroNIR</w:t>
      </w:r>
      <w:proofErr w:type="spellEnd"/>
      <w:r w:rsidRPr="0044352B">
        <w:rPr>
          <w:lang w:val="en-GB"/>
        </w:rPr>
        <w:t xml:space="preserve"> sensors </w:t>
      </w:r>
      <w:r w:rsidR="002B4431">
        <w:rPr>
          <w:lang w:val="en-GB"/>
        </w:rPr>
        <w:t>–</w:t>
      </w:r>
      <w:r w:rsidRPr="0044352B">
        <w:rPr>
          <w:lang w:val="en-GB"/>
        </w:rPr>
        <w:t xml:space="preserve"> </w:t>
      </w:r>
      <w:r w:rsidR="002B4431">
        <w:rPr>
          <w:lang w:val="en-GB"/>
        </w:rPr>
        <w:t xml:space="preserve">installed </w:t>
      </w:r>
      <w:r w:rsidRPr="0044352B">
        <w:rPr>
          <w:lang w:val="en-GB"/>
        </w:rPr>
        <w:t xml:space="preserve">directly from the manufacturing process - and Chemometrics. </w:t>
      </w:r>
    </w:p>
    <w:p w14:paraId="71D3E045" w14:textId="5255F326" w:rsidR="0044352B" w:rsidRDefault="0044352B" w:rsidP="00C47B79">
      <w:pPr>
        <w:pStyle w:val="AbstractBodyText"/>
        <w:rPr>
          <w:lang w:val="en-GB"/>
        </w:rPr>
      </w:pPr>
      <w:r w:rsidRPr="000E6488">
        <w:t>Common wheat (</w:t>
      </w:r>
      <w:r w:rsidRPr="000E6488">
        <w:rPr>
          <w:i/>
        </w:rPr>
        <w:t xml:space="preserve">Triticum </w:t>
      </w:r>
      <w:proofErr w:type="spellStart"/>
      <w:r w:rsidRPr="000E6488">
        <w:rPr>
          <w:i/>
        </w:rPr>
        <w:t>aestivum</w:t>
      </w:r>
      <w:proofErr w:type="spellEnd"/>
      <w:r w:rsidRPr="000E6488">
        <w:rPr>
          <w:i/>
        </w:rPr>
        <w:t xml:space="preserve"> </w:t>
      </w:r>
      <w:r w:rsidRPr="000E6488">
        <w:t>L.) milling was monitored from October 2018 to August 2019 in two strategic points</w:t>
      </w:r>
      <w:r w:rsidRPr="0044352B">
        <w:t xml:space="preserve"> </w:t>
      </w:r>
      <w:r>
        <w:t xml:space="preserve">of </w:t>
      </w:r>
      <w:r w:rsidRPr="000E6488">
        <w:t>the milling plant, i.e. at wheat cleaning (with the probe placed on a drop pipe before the wetting phase) and at flour blending phase, on the homogenization conveyor</w:t>
      </w:r>
      <w:r>
        <w:t xml:space="preserve">. The </w:t>
      </w:r>
      <w:r>
        <w:rPr>
          <w:lang w:val="en-GB"/>
        </w:rPr>
        <w:t>NIR</w:t>
      </w:r>
      <w:r w:rsidRPr="0044352B">
        <w:rPr>
          <w:lang w:val="en-GB"/>
        </w:rPr>
        <w:t xml:space="preserve"> spectra (951 – 1608 nm)</w:t>
      </w:r>
      <w:r w:rsidR="00856BC2">
        <w:rPr>
          <w:lang w:val="en-GB"/>
        </w:rPr>
        <w:t>,</w:t>
      </w:r>
      <w:r>
        <w:rPr>
          <w:lang w:val="en-GB"/>
        </w:rPr>
        <w:t xml:space="preserve"> after first derivative transformation</w:t>
      </w:r>
      <w:r w:rsidR="00856BC2">
        <w:rPr>
          <w:lang w:val="en-GB"/>
        </w:rPr>
        <w:t>,</w:t>
      </w:r>
      <w:r w:rsidRPr="0044352B">
        <w:rPr>
          <w:lang w:val="en-GB"/>
        </w:rPr>
        <w:t xml:space="preserve"> were </w:t>
      </w:r>
      <w:r>
        <w:rPr>
          <w:lang w:val="en-GB"/>
        </w:rPr>
        <w:t xml:space="preserve">combined with the results obtained by </w:t>
      </w:r>
      <w:r w:rsidRPr="0044352B">
        <w:rPr>
          <w:lang w:val="en-GB"/>
        </w:rPr>
        <w:t>chemical composition</w:t>
      </w:r>
      <w:r>
        <w:rPr>
          <w:lang w:val="en-GB"/>
        </w:rPr>
        <w:t xml:space="preserve"> analyses</w:t>
      </w:r>
      <w:r w:rsidRPr="0044352B">
        <w:rPr>
          <w:lang w:val="en-GB"/>
        </w:rPr>
        <w:t xml:space="preserve"> and Farinograph®, Alveograph® and Extensograph®</w:t>
      </w:r>
      <w:r>
        <w:rPr>
          <w:lang w:val="en-GB"/>
        </w:rPr>
        <w:t xml:space="preserve"> </w:t>
      </w:r>
      <w:r w:rsidR="00966712">
        <w:rPr>
          <w:lang w:val="en-GB"/>
        </w:rPr>
        <w:t xml:space="preserve">indexes </w:t>
      </w:r>
      <w:r>
        <w:rPr>
          <w:lang w:val="en-GB"/>
        </w:rPr>
        <w:t>to develop PLS regression models for eighteen parameters.</w:t>
      </w:r>
    </w:p>
    <w:p w14:paraId="562BF15A" w14:textId="70B31E51" w:rsidR="0044352B" w:rsidRDefault="0044352B" w:rsidP="00C47B79">
      <w:pPr>
        <w:pStyle w:val="AbstractBodyText"/>
        <w:rPr>
          <w:lang w:val="en-GB"/>
        </w:rPr>
      </w:pPr>
      <w:r w:rsidRPr="0044352B">
        <w:rPr>
          <w:lang w:val="en-GB"/>
        </w:rPr>
        <w:t xml:space="preserve">The model performance was tested </w:t>
      </w:r>
      <w:r w:rsidR="002B4431">
        <w:rPr>
          <w:lang w:val="en-GB"/>
        </w:rPr>
        <w:t xml:space="preserve">directly on the milling plant </w:t>
      </w:r>
      <w:r w:rsidRPr="0044352B">
        <w:rPr>
          <w:lang w:val="en-GB"/>
        </w:rPr>
        <w:t>by an external dataset obtaining, for most of the parameters, R</w:t>
      </w:r>
      <w:r w:rsidRPr="0044352B">
        <w:rPr>
          <w:vertAlign w:val="subscript"/>
          <w:lang w:val="en-GB"/>
        </w:rPr>
        <w:t>PRED</w:t>
      </w:r>
      <w:r w:rsidRPr="0044352B">
        <w:rPr>
          <w:lang w:val="en-GB"/>
        </w:rPr>
        <w:t xml:space="preserve"> higher than 0.80 and Root Mean Squares Errors in Prediction lower than two-folds the value of reference method errors. The proposed work succeeded in the implementation of a </w:t>
      </w:r>
      <w:r>
        <w:rPr>
          <w:lang w:val="en-GB"/>
        </w:rPr>
        <w:t>PAT</w:t>
      </w:r>
      <w:r w:rsidRPr="0044352B">
        <w:rPr>
          <w:lang w:val="en-GB"/>
        </w:rPr>
        <w:t xml:space="preserve"> approach with </w:t>
      </w:r>
      <w:proofErr w:type="spellStart"/>
      <w:r w:rsidRPr="0044352B">
        <w:rPr>
          <w:lang w:val="en-GB"/>
        </w:rPr>
        <w:t>IIoT</w:t>
      </w:r>
      <w:proofErr w:type="spellEnd"/>
      <w:r w:rsidRPr="0044352B">
        <w:rPr>
          <w:lang w:val="en-GB"/>
        </w:rPr>
        <w:t xml:space="preserve"> NIR devices for the prediction of relevant grain and flour characteristics of Common wheat at industrial level. </w:t>
      </w:r>
    </w:p>
    <w:p w14:paraId="180B2030" w14:textId="3C96F1DF" w:rsidR="0044352B" w:rsidRPr="000E6488" w:rsidRDefault="00C47B79" w:rsidP="0044352B">
      <w:pPr>
        <w:pStyle w:val="MDPI18keywords"/>
        <w:ind w:left="0"/>
      </w:pPr>
      <w:r w:rsidRPr="00CA258B">
        <w:rPr>
          <w:b/>
          <w:lang w:val="en-GB"/>
        </w:rPr>
        <w:t xml:space="preserve">Keywords: </w:t>
      </w:r>
      <w:r w:rsidR="0044352B" w:rsidRPr="0044352B">
        <w:rPr>
          <w:rFonts w:ascii="Times New Roman" w:eastAsia="SimSun" w:hAnsi="Times New Roman"/>
          <w:snapToGrid/>
          <w:color w:val="auto"/>
          <w:sz w:val="24"/>
          <w:szCs w:val="24"/>
          <w:lang w:val="en-GB" w:eastAsia="zh-CN" w:bidi="ar-SA"/>
        </w:rPr>
        <w:t>Common wheat; Industry 4.0; NIR; PAT; PLS</w:t>
      </w:r>
      <w:r w:rsidR="0044352B">
        <w:rPr>
          <w:rFonts w:ascii="Times New Roman" w:eastAsia="SimSun" w:hAnsi="Times New Roman"/>
          <w:snapToGrid/>
          <w:color w:val="auto"/>
          <w:sz w:val="24"/>
          <w:szCs w:val="24"/>
          <w:lang w:val="en-GB" w:eastAsia="zh-CN" w:bidi="ar-SA"/>
        </w:rPr>
        <w:t>.</w:t>
      </w:r>
    </w:p>
    <w:p w14:paraId="7456D8F4" w14:textId="4B2343F2" w:rsidR="001312B1" w:rsidRPr="00F430BB" w:rsidRDefault="001312B1" w:rsidP="001312B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44352B" w:rsidRPr="0044352B">
        <w:rPr>
          <w:bCs/>
          <w:lang w:val="en-GB"/>
        </w:rPr>
        <w:t xml:space="preserve">The authors gratefully acknowledge the support from Gruppo </w:t>
      </w:r>
      <w:proofErr w:type="spellStart"/>
      <w:r w:rsidR="0044352B" w:rsidRPr="0044352B">
        <w:rPr>
          <w:bCs/>
          <w:lang w:val="en-GB"/>
        </w:rPr>
        <w:t>Casillo</w:t>
      </w:r>
      <w:proofErr w:type="spellEnd"/>
      <w:r w:rsidR="0044352B" w:rsidRPr="0044352B">
        <w:rPr>
          <w:bCs/>
          <w:lang w:val="en-GB"/>
        </w:rPr>
        <w:t xml:space="preserve"> </w:t>
      </w:r>
      <w:proofErr w:type="spellStart"/>
      <w:r w:rsidR="0044352B" w:rsidRPr="0044352B">
        <w:rPr>
          <w:bCs/>
          <w:lang w:val="en-GB"/>
        </w:rPr>
        <w:t>S.p.a</w:t>
      </w:r>
      <w:proofErr w:type="spellEnd"/>
      <w:r w:rsidR="0044352B" w:rsidRPr="0044352B">
        <w:rPr>
          <w:bCs/>
          <w:lang w:val="en-GB"/>
        </w:rPr>
        <w:t xml:space="preserve">., the research assistance of </w:t>
      </w:r>
      <w:proofErr w:type="spellStart"/>
      <w:r w:rsidR="0044352B" w:rsidRPr="0044352B">
        <w:rPr>
          <w:bCs/>
          <w:lang w:val="en-GB"/>
        </w:rPr>
        <w:t>Politecnico</w:t>
      </w:r>
      <w:proofErr w:type="spellEnd"/>
      <w:r w:rsidR="0044352B" w:rsidRPr="0044352B">
        <w:rPr>
          <w:bCs/>
          <w:lang w:val="en-GB"/>
        </w:rPr>
        <w:t xml:space="preserve"> di Bari and I4M- Innovation for Mills R&amp;D laboratory-Bari, Italy. Moreover, the authors wish to thank Emiliano </w:t>
      </w:r>
      <w:proofErr w:type="spellStart"/>
      <w:r w:rsidR="0044352B" w:rsidRPr="0044352B">
        <w:rPr>
          <w:bCs/>
          <w:lang w:val="en-GB"/>
        </w:rPr>
        <w:t>Genorini</w:t>
      </w:r>
      <w:proofErr w:type="spellEnd"/>
      <w:r w:rsidR="0044352B" w:rsidRPr="0044352B">
        <w:rPr>
          <w:bCs/>
          <w:lang w:val="en-GB"/>
        </w:rPr>
        <w:t xml:space="preserve"> and VIAVI Solutions for their valuable technical support.</w:t>
      </w:r>
    </w:p>
    <w:p w14:paraId="1BEF5B90" w14:textId="77777777" w:rsidR="00856BC2" w:rsidRPr="00B6074B" w:rsidRDefault="00856BC2" w:rsidP="00D41608">
      <w:pPr>
        <w:pStyle w:val="AbstractTitle"/>
        <w:spacing w:before="0"/>
        <w:rPr>
          <w:i/>
          <w:lang w:val="en-GB"/>
        </w:rPr>
      </w:pPr>
    </w:p>
    <w:p w14:paraId="166EBEC2" w14:textId="77777777" w:rsidR="00856BC2" w:rsidRPr="00B6074B" w:rsidRDefault="00856BC2" w:rsidP="00D41608">
      <w:pPr>
        <w:pStyle w:val="AbstractTitle"/>
        <w:spacing w:before="0"/>
        <w:rPr>
          <w:i/>
          <w:lang w:val="en-GB"/>
        </w:rPr>
      </w:pPr>
    </w:p>
    <w:p w14:paraId="4E173E56" w14:textId="77777777" w:rsidR="00856BC2" w:rsidRPr="00B6074B" w:rsidRDefault="00856BC2" w:rsidP="00D41608">
      <w:pPr>
        <w:pStyle w:val="AbstractTitle"/>
        <w:spacing w:before="0"/>
        <w:rPr>
          <w:i/>
          <w:lang w:val="en-GB"/>
        </w:rPr>
      </w:pPr>
    </w:p>
    <w:p w14:paraId="03770C09" w14:textId="77777777" w:rsidR="00856BC2" w:rsidRPr="00B6074B" w:rsidRDefault="00856BC2" w:rsidP="00D41608">
      <w:pPr>
        <w:pStyle w:val="AbstractTitle"/>
        <w:spacing w:before="0"/>
        <w:rPr>
          <w:i/>
          <w:lang w:val="en-GB"/>
        </w:rPr>
      </w:pPr>
    </w:p>
    <w:p w14:paraId="12A2D89E" w14:textId="77777777" w:rsidR="00856BC2" w:rsidRPr="00B6074B" w:rsidRDefault="00856BC2" w:rsidP="00D41608">
      <w:pPr>
        <w:pStyle w:val="AbstractTitle"/>
        <w:spacing w:before="0"/>
        <w:rPr>
          <w:i/>
          <w:lang w:val="en-GB"/>
        </w:rPr>
      </w:pPr>
    </w:p>
    <w:p w14:paraId="621E0DDB" w14:textId="77777777" w:rsidR="00856BC2" w:rsidRPr="00B6074B" w:rsidRDefault="00856BC2" w:rsidP="00D41608">
      <w:pPr>
        <w:pStyle w:val="AbstractTitle"/>
        <w:spacing w:before="0"/>
        <w:rPr>
          <w:i/>
          <w:lang w:val="en-GB"/>
        </w:rPr>
      </w:pPr>
    </w:p>
    <w:p w14:paraId="2E746CA9" w14:textId="77777777" w:rsidR="00856BC2" w:rsidRPr="00B6074B" w:rsidRDefault="00856BC2" w:rsidP="00D41608">
      <w:pPr>
        <w:pStyle w:val="AbstractTitle"/>
        <w:spacing w:before="0"/>
        <w:rPr>
          <w:i/>
          <w:lang w:val="en-GB"/>
        </w:rPr>
      </w:pPr>
    </w:p>
    <w:p w14:paraId="7B6CB28A" w14:textId="77777777" w:rsidR="00856BC2" w:rsidRPr="00B6074B" w:rsidRDefault="00856BC2" w:rsidP="000B794E">
      <w:pPr>
        <w:pStyle w:val="AbstractTitle"/>
        <w:spacing w:before="0"/>
        <w:jc w:val="left"/>
        <w:rPr>
          <w:i/>
          <w:lang w:val="en-GB"/>
        </w:rPr>
      </w:pPr>
      <w:bookmarkStart w:id="0" w:name="_GoBack"/>
      <w:bookmarkEnd w:id="0"/>
    </w:p>
    <w:sectPr w:rsidR="00856BC2" w:rsidRPr="00B6074B" w:rsidSect="00F46A13">
      <w:headerReference w:type="even" r:id="rId15"/>
      <w:headerReference w:type="default" r:id="rId16"/>
      <w:headerReference w:type="first" r:id="rId17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9DB3" w14:textId="77777777" w:rsidR="0078269F" w:rsidRDefault="0078269F">
      <w:r>
        <w:separator/>
      </w:r>
    </w:p>
  </w:endnote>
  <w:endnote w:type="continuationSeparator" w:id="0">
    <w:p w14:paraId="365937D7" w14:textId="77777777" w:rsidR="0078269F" w:rsidRDefault="0078269F">
      <w:r>
        <w:continuationSeparator/>
      </w:r>
    </w:p>
  </w:endnote>
  <w:endnote w:type="continuationNotice" w:id="1">
    <w:p w14:paraId="3D81144D" w14:textId="77777777" w:rsidR="0078269F" w:rsidRDefault="00782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3A26" w14:textId="77777777" w:rsidR="0078269F" w:rsidRDefault="0078269F">
      <w:r>
        <w:separator/>
      </w:r>
    </w:p>
  </w:footnote>
  <w:footnote w:type="continuationSeparator" w:id="0">
    <w:p w14:paraId="60C7D911" w14:textId="77777777" w:rsidR="0078269F" w:rsidRDefault="0078269F">
      <w:r>
        <w:continuationSeparator/>
      </w:r>
    </w:p>
  </w:footnote>
  <w:footnote w:type="continuationNotice" w:id="1">
    <w:p w14:paraId="2885F304" w14:textId="77777777" w:rsidR="0078269F" w:rsidRDefault="00782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386F" w14:textId="77777777" w:rsidR="00856BC2" w:rsidRDefault="00856BC2" w:rsidP="00856BC2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61315" behindDoc="0" locked="0" layoutInCell="1" allowOverlap="1" wp14:anchorId="7C445779" wp14:editId="64DCB12B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2339" behindDoc="0" locked="0" layoutInCell="1" allowOverlap="1" wp14:anchorId="0185B456" wp14:editId="0164086F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6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5887DC8E" w14:textId="77777777" w:rsidR="00856BC2" w:rsidRDefault="00856BC2" w:rsidP="00856BC2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29370B31" w14:textId="75A43ED9" w:rsidR="00B57FD3" w:rsidRDefault="00856BC2" w:rsidP="00856BC2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  <w:r>
      <w:tab/>
    </w:r>
  </w:p>
  <w:p w14:paraId="3FB5125E" w14:textId="0AF46CDA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B794E"/>
    <w:rsid w:val="000E039F"/>
    <w:rsid w:val="000E3EF9"/>
    <w:rsid w:val="001312B1"/>
    <w:rsid w:val="001B10FA"/>
    <w:rsid w:val="002B4431"/>
    <w:rsid w:val="0035315F"/>
    <w:rsid w:val="003626A2"/>
    <w:rsid w:val="00385AC1"/>
    <w:rsid w:val="003B79E3"/>
    <w:rsid w:val="0044352B"/>
    <w:rsid w:val="00463F1B"/>
    <w:rsid w:val="00470C84"/>
    <w:rsid w:val="004B7D32"/>
    <w:rsid w:val="004C781A"/>
    <w:rsid w:val="004D76A4"/>
    <w:rsid w:val="0054462A"/>
    <w:rsid w:val="00574A27"/>
    <w:rsid w:val="005D4514"/>
    <w:rsid w:val="005D725E"/>
    <w:rsid w:val="00611342"/>
    <w:rsid w:val="00631A80"/>
    <w:rsid w:val="00640719"/>
    <w:rsid w:val="00664F8B"/>
    <w:rsid w:val="006922BB"/>
    <w:rsid w:val="006A2C85"/>
    <w:rsid w:val="0071430C"/>
    <w:rsid w:val="007200AC"/>
    <w:rsid w:val="00734F85"/>
    <w:rsid w:val="00751562"/>
    <w:rsid w:val="0078269F"/>
    <w:rsid w:val="007D4FFF"/>
    <w:rsid w:val="00812E62"/>
    <w:rsid w:val="008327F7"/>
    <w:rsid w:val="00856BC2"/>
    <w:rsid w:val="008704C7"/>
    <w:rsid w:val="008846B7"/>
    <w:rsid w:val="00940B0D"/>
    <w:rsid w:val="00966712"/>
    <w:rsid w:val="00976EBA"/>
    <w:rsid w:val="009A457F"/>
    <w:rsid w:val="009D7944"/>
    <w:rsid w:val="009F276C"/>
    <w:rsid w:val="00A0799F"/>
    <w:rsid w:val="00A46E8D"/>
    <w:rsid w:val="00A7008A"/>
    <w:rsid w:val="00AB369E"/>
    <w:rsid w:val="00AD7BB2"/>
    <w:rsid w:val="00AE280C"/>
    <w:rsid w:val="00AF52F6"/>
    <w:rsid w:val="00B01496"/>
    <w:rsid w:val="00B0787B"/>
    <w:rsid w:val="00B57FD3"/>
    <w:rsid w:val="00B6074B"/>
    <w:rsid w:val="00B672C5"/>
    <w:rsid w:val="00BA3916"/>
    <w:rsid w:val="00C141DE"/>
    <w:rsid w:val="00C20F91"/>
    <w:rsid w:val="00C47B79"/>
    <w:rsid w:val="00CA258B"/>
    <w:rsid w:val="00D01809"/>
    <w:rsid w:val="00D41608"/>
    <w:rsid w:val="00D52212"/>
    <w:rsid w:val="00D77527"/>
    <w:rsid w:val="00DA008B"/>
    <w:rsid w:val="00E1628C"/>
    <w:rsid w:val="00E47876"/>
    <w:rsid w:val="00E8021C"/>
    <w:rsid w:val="00E93DD2"/>
    <w:rsid w:val="00EF453A"/>
    <w:rsid w:val="00EF752F"/>
    <w:rsid w:val="00F00CCE"/>
    <w:rsid w:val="00F14F3F"/>
    <w:rsid w:val="00F17B89"/>
    <w:rsid w:val="00F430BB"/>
    <w:rsid w:val="00F46A13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453A"/>
    <w:rPr>
      <w:rFonts w:eastAsia="SimSun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3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453A"/>
    <w:rPr>
      <w:color w:val="605E5C"/>
      <w:shd w:val="clear" w:color="auto" w:fill="E1DFDD"/>
    </w:rPr>
  </w:style>
  <w:style w:type="paragraph" w:customStyle="1" w:styleId="MDPI18keywords">
    <w:name w:val="MDPI_1.8_keywords"/>
    <w:basedOn w:val="Normale"/>
    <w:next w:val="Normale"/>
    <w:qFormat/>
    <w:rsid w:val="0044352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6affiliation">
    <w:name w:val="MDPI_1.6_affiliation"/>
    <w:basedOn w:val="Normale"/>
    <w:qFormat/>
    <w:rsid w:val="00856BC2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.cascella@gemict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enstina.casiraghi@unimi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via.grassi@unimi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ail@e-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2CEA1-4A0A-4693-AC14-80AADFEF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Silvia Grassi</cp:lastModifiedBy>
  <cp:revision>2</cp:revision>
  <cp:lastPrinted>2014-01-17T10:40:00Z</cp:lastPrinted>
  <dcterms:created xsi:type="dcterms:W3CDTF">2020-02-17T17:22:00Z</dcterms:created>
  <dcterms:modified xsi:type="dcterms:W3CDTF">2020-02-17T17:22:00Z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