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FDADDF" w14:textId="034BA695" w:rsidR="00B57FD3" w:rsidRPr="00CA258B" w:rsidRDefault="00A3486E" w:rsidP="00470C84">
      <w:pPr>
        <w:pStyle w:val="AbstractTitle"/>
        <w:rPr>
          <w:bCs/>
          <w:lang w:val="en-GB"/>
        </w:rPr>
      </w:pPr>
      <w:r>
        <w:rPr>
          <w:i/>
          <w:iCs/>
          <w:lang w:val="en-GB"/>
        </w:rPr>
        <w:t xml:space="preserve">3-2-1: </w:t>
      </w:r>
      <w:r w:rsidR="00ED27DA" w:rsidRPr="00A3486E">
        <w:rPr>
          <w:i/>
          <w:iCs/>
          <w:lang w:val="en-GB"/>
        </w:rPr>
        <w:t>Three</w:t>
      </w:r>
      <w:r w:rsidR="00ED27DA" w:rsidRPr="00ED27DA">
        <w:rPr>
          <w:lang w:val="en-GB"/>
        </w:rPr>
        <w:t xml:space="preserve"> NIR instruments, </w:t>
      </w:r>
      <w:r w:rsidR="00ED27DA" w:rsidRPr="00A3486E">
        <w:rPr>
          <w:i/>
          <w:iCs/>
          <w:lang w:val="en-GB"/>
        </w:rPr>
        <w:t>two</w:t>
      </w:r>
      <w:r w:rsidR="00ED27DA" w:rsidRPr="00ED27DA">
        <w:rPr>
          <w:lang w:val="en-GB"/>
        </w:rPr>
        <w:t xml:space="preserve"> fish</w:t>
      </w:r>
      <w:r w:rsidR="00F80570">
        <w:rPr>
          <w:lang w:val="en-GB"/>
        </w:rPr>
        <w:t xml:space="preserve"> species</w:t>
      </w:r>
      <w:r w:rsidR="00ED27DA" w:rsidRPr="00ED27DA">
        <w:rPr>
          <w:lang w:val="en-GB"/>
        </w:rPr>
        <w:t xml:space="preserve">, </w:t>
      </w:r>
      <w:r w:rsidR="00ED27DA" w:rsidRPr="00A3486E">
        <w:rPr>
          <w:i/>
          <w:iCs/>
          <w:lang w:val="en-GB"/>
        </w:rPr>
        <w:t>one</w:t>
      </w:r>
      <w:r w:rsidR="00ED27DA" w:rsidRPr="00ED27DA">
        <w:rPr>
          <w:lang w:val="en-GB"/>
        </w:rPr>
        <w:t xml:space="preserve"> chemometric approach</w:t>
      </w:r>
    </w:p>
    <w:p w14:paraId="39041DED" w14:textId="77777777" w:rsidR="00B57FD3" w:rsidRPr="00CA258B" w:rsidRDefault="00B57FD3">
      <w:pPr>
        <w:pStyle w:val="Author"/>
        <w:spacing w:before="0"/>
        <w:rPr>
          <w:lang w:val="en-GB"/>
        </w:rPr>
      </w:pPr>
    </w:p>
    <w:p w14:paraId="6DFCE5BC" w14:textId="387CE553" w:rsidR="00B57FD3" w:rsidRPr="005209B7" w:rsidRDefault="00F17B89">
      <w:pPr>
        <w:pStyle w:val="Author"/>
        <w:spacing w:before="0"/>
        <w:rPr>
          <w:b w:val="0"/>
          <w:vertAlign w:val="superscript"/>
          <w:lang w:val="it-IT"/>
        </w:rPr>
      </w:pPr>
      <w:r w:rsidRPr="005209B7">
        <w:rPr>
          <w:lang w:val="it-IT"/>
        </w:rPr>
        <w:t xml:space="preserve">A. </w:t>
      </w:r>
      <w:r w:rsidR="005209B7" w:rsidRPr="005209B7">
        <w:rPr>
          <w:lang w:val="it-IT"/>
        </w:rPr>
        <w:t>Giraudo</w:t>
      </w:r>
      <w:r w:rsidRPr="005209B7">
        <w:rPr>
          <w:b w:val="0"/>
          <w:vertAlign w:val="superscript"/>
          <w:lang w:val="it-IT"/>
        </w:rPr>
        <w:t>1</w:t>
      </w:r>
      <w:r w:rsidR="00C141DE" w:rsidRPr="005209B7">
        <w:rPr>
          <w:b w:val="0"/>
          <w:vertAlign w:val="superscript"/>
          <w:lang w:val="it-IT"/>
        </w:rPr>
        <w:t>*</w:t>
      </w:r>
      <w:r w:rsidRPr="005209B7">
        <w:rPr>
          <w:lang w:val="it-IT"/>
        </w:rPr>
        <w:t xml:space="preserve">, </w:t>
      </w:r>
      <w:r w:rsidR="005209B7" w:rsidRPr="005209B7">
        <w:rPr>
          <w:lang w:val="it-IT"/>
        </w:rPr>
        <w:t>N</w:t>
      </w:r>
      <w:r w:rsidR="00DD4BB8">
        <w:rPr>
          <w:lang w:val="it-IT"/>
        </w:rPr>
        <w:t>.</w:t>
      </w:r>
      <w:r w:rsidR="005209B7" w:rsidRPr="005209B7">
        <w:rPr>
          <w:lang w:val="it-IT"/>
        </w:rPr>
        <w:t xml:space="preserve"> Cavallini</w:t>
      </w:r>
      <w:r w:rsidR="005209B7" w:rsidRPr="00DD4BB8">
        <w:rPr>
          <w:vertAlign w:val="superscript"/>
          <w:lang w:val="it-IT"/>
        </w:rPr>
        <w:t>1</w:t>
      </w:r>
      <w:r w:rsidR="005209B7" w:rsidRPr="005209B7">
        <w:rPr>
          <w:lang w:val="it-IT"/>
        </w:rPr>
        <w:t>, F</w:t>
      </w:r>
      <w:r w:rsidR="00DD4BB8">
        <w:rPr>
          <w:lang w:val="it-IT"/>
        </w:rPr>
        <w:t>.</w:t>
      </w:r>
      <w:r w:rsidR="005209B7" w:rsidRPr="005209B7">
        <w:rPr>
          <w:lang w:val="it-IT"/>
        </w:rPr>
        <w:t xml:space="preserve"> Pennisi</w:t>
      </w:r>
      <w:r w:rsidR="005209B7" w:rsidRPr="00DD4BB8">
        <w:rPr>
          <w:vertAlign w:val="superscript"/>
          <w:lang w:val="it-IT"/>
        </w:rPr>
        <w:t>2</w:t>
      </w:r>
      <w:r w:rsidR="005209B7" w:rsidRPr="005209B7">
        <w:rPr>
          <w:lang w:val="it-IT"/>
        </w:rPr>
        <w:t xml:space="preserve">, </w:t>
      </w:r>
      <w:r w:rsidR="000E5C75">
        <w:rPr>
          <w:lang w:val="it-IT"/>
        </w:rPr>
        <w:t>G. Esposito</w:t>
      </w:r>
      <w:r w:rsidR="000E5C75" w:rsidRPr="00DD4BB8">
        <w:rPr>
          <w:vertAlign w:val="superscript"/>
          <w:lang w:val="it-IT"/>
        </w:rPr>
        <w:t>2</w:t>
      </w:r>
      <w:r w:rsidR="000E5C75">
        <w:rPr>
          <w:lang w:val="it-IT"/>
        </w:rPr>
        <w:t xml:space="preserve">, </w:t>
      </w:r>
      <w:r w:rsidR="005209B7" w:rsidRPr="005209B7">
        <w:rPr>
          <w:lang w:val="it-IT"/>
        </w:rPr>
        <w:t>M</w:t>
      </w:r>
      <w:r w:rsidR="00DD4BB8">
        <w:rPr>
          <w:lang w:val="it-IT"/>
        </w:rPr>
        <w:t>.</w:t>
      </w:r>
      <w:r w:rsidR="005209B7" w:rsidRPr="005209B7">
        <w:rPr>
          <w:lang w:val="it-IT"/>
        </w:rPr>
        <w:t xml:space="preserve"> Pezzolato</w:t>
      </w:r>
      <w:r w:rsidR="005209B7" w:rsidRPr="00DD4BB8">
        <w:rPr>
          <w:vertAlign w:val="superscript"/>
          <w:lang w:val="it-IT"/>
        </w:rPr>
        <w:t>2</w:t>
      </w:r>
      <w:r w:rsidR="005209B7" w:rsidRPr="005209B7">
        <w:rPr>
          <w:lang w:val="it-IT"/>
        </w:rPr>
        <w:t>, F</w:t>
      </w:r>
      <w:r w:rsidR="00DD4BB8">
        <w:rPr>
          <w:lang w:val="it-IT"/>
        </w:rPr>
        <w:t>.</w:t>
      </w:r>
      <w:r w:rsidR="005209B7" w:rsidRPr="005209B7">
        <w:rPr>
          <w:lang w:val="it-IT"/>
        </w:rPr>
        <w:t xml:space="preserve"> Geobaldo</w:t>
      </w:r>
      <w:r w:rsidR="005209B7" w:rsidRPr="00DD4BB8">
        <w:rPr>
          <w:vertAlign w:val="superscript"/>
          <w:lang w:val="it-IT"/>
        </w:rPr>
        <w:t>1</w:t>
      </w:r>
      <w:r w:rsidR="005209B7" w:rsidRPr="005209B7">
        <w:rPr>
          <w:lang w:val="it-IT"/>
        </w:rPr>
        <w:t>, F</w:t>
      </w:r>
      <w:r w:rsidR="00DD4BB8">
        <w:rPr>
          <w:lang w:val="it-IT"/>
        </w:rPr>
        <w:t>.</w:t>
      </w:r>
      <w:r w:rsidR="005209B7" w:rsidRPr="005209B7">
        <w:rPr>
          <w:lang w:val="it-IT"/>
        </w:rPr>
        <w:t xml:space="preserve"> Savorani</w:t>
      </w:r>
      <w:r w:rsidR="005209B7" w:rsidRPr="00DD4BB8">
        <w:rPr>
          <w:vertAlign w:val="superscript"/>
          <w:lang w:val="it-IT"/>
        </w:rPr>
        <w:t>1</w:t>
      </w:r>
      <w:r w:rsidR="005209B7">
        <w:rPr>
          <w:lang w:val="it-IT"/>
        </w:rPr>
        <w:t>,</w:t>
      </w:r>
      <w:r w:rsidR="005209B7" w:rsidRPr="005209B7">
        <w:rPr>
          <w:lang w:val="it-IT"/>
        </w:rPr>
        <w:t xml:space="preserve"> E</w:t>
      </w:r>
      <w:r w:rsidR="00DD4BB8">
        <w:rPr>
          <w:lang w:val="it-IT"/>
        </w:rPr>
        <w:t>.</w:t>
      </w:r>
      <w:r w:rsidR="005209B7" w:rsidRPr="005209B7">
        <w:rPr>
          <w:lang w:val="it-IT"/>
        </w:rPr>
        <w:t xml:space="preserve"> Bozzetta</w:t>
      </w:r>
      <w:r w:rsidR="005209B7" w:rsidRPr="00DD4BB8">
        <w:rPr>
          <w:vertAlign w:val="superscript"/>
          <w:lang w:val="it-IT"/>
        </w:rPr>
        <w:t>2</w:t>
      </w:r>
    </w:p>
    <w:p w14:paraId="1A0658EE" w14:textId="77777777" w:rsidR="00B57FD3" w:rsidRPr="005209B7" w:rsidRDefault="00B57FD3">
      <w:pPr>
        <w:pStyle w:val="Author"/>
        <w:spacing w:before="0"/>
        <w:rPr>
          <w:b w:val="0"/>
          <w:vertAlign w:val="superscript"/>
          <w:lang w:val="it-IT"/>
        </w:rPr>
      </w:pPr>
    </w:p>
    <w:p w14:paraId="008E7137" w14:textId="16D93982" w:rsidR="00B57FD3" w:rsidRPr="00CA258B" w:rsidRDefault="00F17B89">
      <w:pPr>
        <w:pStyle w:val="Affiliation"/>
        <w:spacing w:before="0"/>
        <w:rPr>
          <w:vertAlign w:val="superscript"/>
          <w:lang w:val="en-GB"/>
        </w:rPr>
      </w:pPr>
      <w:r w:rsidRPr="00CA258B">
        <w:rPr>
          <w:vertAlign w:val="superscript"/>
          <w:lang w:val="en-GB"/>
        </w:rPr>
        <w:t>1</w:t>
      </w:r>
      <w:r w:rsidRPr="00CA258B">
        <w:rPr>
          <w:lang w:val="en-GB"/>
        </w:rPr>
        <w:t xml:space="preserve"> </w:t>
      </w:r>
      <w:r w:rsidR="00DD4BB8" w:rsidRPr="00DD4BB8">
        <w:rPr>
          <w:szCs w:val="22"/>
          <w:lang w:val="en-GB"/>
        </w:rPr>
        <w:t xml:space="preserve">Department of Applied Science and Technology, Polytechnic </w:t>
      </w:r>
      <w:r w:rsidR="00DD4BB8">
        <w:rPr>
          <w:szCs w:val="22"/>
          <w:lang w:val="en-GB"/>
        </w:rPr>
        <w:t>of</w:t>
      </w:r>
      <w:r w:rsidR="00DD4BB8" w:rsidRPr="00DD4BB8">
        <w:rPr>
          <w:szCs w:val="22"/>
          <w:lang w:val="en-GB"/>
        </w:rPr>
        <w:t xml:space="preserve"> T</w:t>
      </w:r>
      <w:r w:rsidR="00DD4BB8">
        <w:rPr>
          <w:szCs w:val="22"/>
          <w:lang w:val="en-GB"/>
        </w:rPr>
        <w:t>u</w:t>
      </w:r>
      <w:r w:rsidR="00DD4BB8" w:rsidRPr="00DD4BB8">
        <w:rPr>
          <w:szCs w:val="22"/>
          <w:lang w:val="en-GB"/>
        </w:rPr>
        <w:t xml:space="preserve">rin, Corso </w:t>
      </w:r>
      <w:proofErr w:type="spellStart"/>
      <w:r w:rsidR="00DD4BB8" w:rsidRPr="00DD4BB8">
        <w:rPr>
          <w:szCs w:val="22"/>
          <w:lang w:val="en-GB"/>
        </w:rPr>
        <w:t>Duca</w:t>
      </w:r>
      <w:proofErr w:type="spellEnd"/>
      <w:r w:rsidR="00DD4BB8" w:rsidRPr="00DD4BB8">
        <w:rPr>
          <w:szCs w:val="22"/>
          <w:lang w:val="en-GB"/>
        </w:rPr>
        <w:t xml:space="preserve"> </w:t>
      </w:r>
      <w:proofErr w:type="spellStart"/>
      <w:r w:rsidR="00DD4BB8" w:rsidRPr="00DD4BB8">
        <w:rPr>
          <w:szCs w:val="22"/>
          <w:lang w:val="en-GB"/>
        </w:rPr>
        <w:t>degli</w:t>
      </w:r>
      <w:proofErr w:type="spellEnd"/>
      <w:r w:rsidR="00DD4BB8" w:rsidRPr="00DD4BB8">
        <w:rPr>
          <w:szCs w:val="22"/>
          <w:lang w:val="en-GB"/>
        </w:rPr>
        <w:t xml:space="preserve"> Abruzzi, 24, 10129</w:t>
      </w:r>
      <w:r w:rsidR="00DD4BB8">
        <w:rPr>
          <w:szCs w:val="22"/>
          <w:lang w:val="en-GB"/>
        </w:rPr>
        <w:t xml:space="preserve">, </w:t>
      </w:r>
      <w:r w:rsidR="00DD4BB8" w:rsidRPr="00DD4BB8">
        <w:rPr>
          <w:szCs w:val="22"/>
          <w:lang w:val="en-GB"/>
        </w:rPr>
        <w:t>T</w:t>
      </w:r>
      <w:r w:rsidR="00DD4BB8">
        <w:rPr>
          <w:szCs w:val="22"/>
          <w:lang w:val="en-GB"/>
        </w:rPr>
        <w:t>u</w:t>
      </w:r>
      <w:r w:rsidR="00DD4BB8" w:rsidRPr="00DD4BB8">
        <w:rPr>
          <w:szCs w:val="22"/>
          <w:lang w:val="en-GB"/>
        </w:rPr>
        <w:t>rin, Italy</w:t>
      </w:r>
    </w:p>
    <w:p w14:paraId="7399FAC8" w14:textId="49D0A188" w:rsidR="00B57FD3" w:rsidRPr="00DD4BB8" w:rsidRDefault="00F17B89" w:rsidP="00C141DE">
      <w:pPr>
        <w:pStyle w:val="Affiliation"/>
        <w:spacing w:before="0"/>
        <w:rPr>
          <w:lang w:val="it-IT"/>
        </w:rPr>
      </w:pPr>
      <w:r w:rsidRPr="00DD4BB8">
        <w:rPr>
          <w:vertAlign w:val="superscript"/>
          <w:lang w:val="it-IT"/>
        </w:rPr>
        <w:t xml:space="preserve">2 </w:t>
      </w:r>
      <w:r w:rsidR="00DD4BB8" w:rsidRPr="00DD4BB8">
        <w:rPr>
          <w:szCs w:val="22"/>
          <w:lang w:val="it-IT"/>
        </w:rPr>
        <w:t>Istituto Zooprofilattico Sperimentale del Piemonte, Liguria e Valle d'Aosta, via Bologna 148 – 10154, T</w:t>
      </w:r>
      <w:r w:rsidR="00DD4BB8">
        <w:rPr>
          <w:szCs w:val="22"/>
          <w:lang w:val="it-IT"/>
        </w:rPr>
        <w:t>u</w:t>
      </w:r>
      <w:r w:rsidR="00DD4BB8" w:rsidRPr="00DD4BB8">
        <w:rPr>
          <w:szCs w:val="22"/>
          <w:lang w:val="it-IT"/>
        </w:rPr>
        <w:t>rin</w:t>
      </w:r>
      <w:r w:rsidR="001420C7">
        <w:rPr>
          <w:szCs w:val="22"/>
          <w:lang w:val="it-IT"/>
        </w:rPr>
        <w:t xml:space="preserve">, </w:t>
      </w:r>
      <w:proofErr w:type="spellStart"/>
      <w:r w:rsidR="001420C7">
        <w:rPr>
          <w:szCs w:val="22"/>
          <w:lang w:val="it-IT"/>
        </w:rPr>
        <w:t>Italy</w:t>
      </w:r>
      <w:proofErr w:type="spellEnd"/>
      <w:r w:rsidRPr="00DD4BB8">
        <w:rPr>
          <w:szCs w:val="22"/>
          <w:lang w:val="it-IT"/>
        </w:rPr>
        <w:br/>
      </w:r>
      <w:r w:rsidR="00C141DE" w:rsidRPr="00DD4BB8">
        <w:rPr>
          <w:lang w:val="it-IT"/>
        </w:rPr>
        <w:t>*</w:t>
      </w:r>
      <w:proofErr w:type="spellStart"/>
      <w:r w:rsidR="00C141DE" w:rsidRPr="00DD4BB8">
        <w:rPr>
          <w:lang w:val="it-IT"/>
        </w:rPr>
        <w:t>Corresponding</w:t>
      </w:r>
      <w:proofErr w:type="spellEnd"/>
      <w:r w:rsidR="00C141DE" w:rsidRPr="00DD4BB8">
        <w:rPr>
          <w:lang w:val="it-IT"/>
        </w:rPr>
        <w:t xml:space="preserve"> </w:t>
      </w:r>
      <w:proofErr w:type="spellStart"/>
      <w:r w:rsidR="00C141DE" w:rsidRPr="00DD4BB8">
        <w:rPr>
          <w:lang w:val="it-IT"/>
        </w:rPr>
        <w:t>author</w:t>
      </w:r>
      <w:proofErr w:type="spellEnd"/>
      <w:r w:rsidR="0082309D">
        <w:rPr>
          <w:lang w:val="it-IT"/>
        </w:rPr>
        <w:t xml:space="preserve"> (alessandro.giraudo@polito.it)</w:t>
      </w:r>
    </w:p>
    <w:p w14:paraId="59E8A6B9" w14:textId="77777777" w:rsidR="00EE5FE7" w:rsidRDefault="006D480B" w:rsidP="00470C84">
      <w:pPr>
        <w:pStyle w:val="AbstractBodyText"/>
        <w:rPr>
          <w:lang w:val="en-GB"/>
        </w:rPr>
      </w:pPr>
      <w:bookmarkStart w:id="0" w:name="_Hlk100924831"/>
      <w:r w:rsidRPr="006D480B">
        <w:rPr>
          <w:lang w:val="en-GB"/>
        </w:rPr>
        <w:t>Fish identification on the market can be very challenging for both consumers and experienced inspectors in the cases of fish sold as fillets</w:t>
      </w:r>
      <w:r w:rsidR="009446FC">
        <w:rPr>
          <w:lang w:val="en-GB"/>
        </w:rPr>
        <w:t xml:space="preserve"> </w:t>
      </w:r>
      <w:r w:rsidR="009446FC">
        <w:rPr>
          <w:lang w:val="en-GB"/>
        </w:rPr>
        <w:fldChar w:fldCharType="begin" w:fldLock="1"/>
      </w:r>
      <w:r w:rsidR="009446FC">
        <w:rPr>
          <w:lang w:val="en-GB"/>
        </w:rPr>
        <w:instrText>ADDIN CSL_CITATION {"citationItems":[{"id":"ITEM-1","itemData":{"DOI":"10.1016/j.foodcont.2019.02.020","ISSN":"09567135","abstract":"Fighting food frauds is a ceaseless challenge because of the constant evolution of fraudulent practices and for the consequences both on consumers’ and on globalized trade. In Italy fish is a vulnerable commodity for frauds thanks to the high national production, importation and consumption and it is important to monitor the entire food chain in order to detect and prevent fraudulent actions, such as species substitutions, which is considered the most common fraud in seafood. Aim of this study was to realise a targeted Monitoring Plan to estimate the prevalence of fish species substitutions in Italy. As a first step, Italian fish supply chain, from production to selling, was analysed, in order to identify products and chain points at risk, by reviewing literature and by involving, in two focus groups, food inspectors and representatives of the large scale food distribution system. Then a monitoring plan was designed by sampling three fish species considered at major risk for their economic value and/or large consumption, i.e. tuna, grouper and flat fishes, at different selling points (wholesale markets, retail markets, fish shops and supermarkets). From February to March 2017, 242 samples from fresh, frozen or transformed whole fishes or fillets were sampled in 13 Italian cities (5 in Northern Italy, 2 in Central Italy, 3 in Southern Italy and 3 in the main Islands). Samples were analysed by “FINS” (Forensically Informative Nucleotide Sequencing), using two markers: cytochrome oxidase subunit I gene (COI) as first option and then mitochondrial cytochrome B gene (cytb), if necessary to identify uncertain or unassigned samples. Species substitutions were uncovered in 8.7% of analysed samples, principally related to grouper (prevalence of 14.71%). Supermarkets resulted the selling points with a major number of frauds (prevalence of 12.79%). Substituted species were taxonomically related to those declared on the label and no species harmful for consumers were detected. Results obtained can give to National Authorities a detailed frame of trends in fish substitution frauds in Italy, providing also relevant information to put into effect control measures.","author":[{"dropping-particle":"","family":"Acutis","given":"Pier Luigi","non-dropping-particle":"","parse-names":false,"suffix":""},{"dropping-particle":"","family":"Cambiotti","given":"Valentina","non-dropping-particle":"","parse-names":false,"suffix":""},{"dropping-particle":"","family":"Riina","given":"Maria Vittoria","non-dropping-particle":"","parse-names":false,"suffix":""},{"dropping-particle":"","family":"Meistro","given":"Serena","non-dropping-particle":"","parse-names":false,"suffix":""},{"dropping-particle":"","family":"Maurella","given":"Cristiana","non-dropping-particle":"","parse-names":false,"suffix":""},{"dropping-particle":"","family":"Massaro","given":"Mario","non-dropping-particle":"","parse-names":false,"suffix":""},{"dropping-particle":"","family":"Stacchini","given":"Paolo","non-dropping-particle":"","parse-names":false,"suffix":""},{"dropping-particle":"","family":"Gili","given":"Stefano","non-dropping-particle":"","parse-names":false,"suffix":""},{"dropping-particle":"","family":"Malandra","given":"Renato","non-dropping-particle":"","parse-names":false,"suffix":""},{"dropping-particle":"","family":"Pezzolato","given":"Marzia","non-dropping-particle":"","parse-names":false,"suffix":""},{"dropping-particle":"","family":"Caramelli","given":"Maria","non-dropping-particle":"","parse-names":false,"suffix":""},{"dropping-particle":"","family":"Bozzetta","given":"Elena","non-dropping-particle":"","parse-names":false,"suffix":""}],"container-title":"Food Control","id":"ITEM-1","issued":{"date-parts":[["2019","7"]]},"page":"151-155","title":"Detection of fish species substitution frauds in Italy: A targeted National Monitoring Plan","type":"article-journal","volume":"101"},"uris":["http://www.mendeley.com/documents/?uuid=575881b7-aa29-30aa-b338-dc5450511a9c"]}],"mendeley":{"formattedCitation":"(Acutis et al., 2019)","plainTextFormattedCitation":"(Acutis et al., 2019)","previouslyFormattedCitation":"(Acutis et al., 2019)"},"properties":{"noteIndex":0},"schema":"https://github.com/citation-style-language/schema/raw/master/csl-citation.json"}</w:instrText>
      </w:r>
      <w:r w:rsidR="009446FC">
        <w:rPr>
          <w:lang w:val="en-GB"/>
        </w:rPr>
        <w:fldChar w:fldCharType="separate"/>
      </w:r>
      <w:r w:rsidR="009446FC" w:rsidRPr="009446FC">
        <w:rPr>
          <w:noProof/>
          <w:lang w:val="en-GB"/>
        </w:rPr>
        <w:t>(Acutis et al., 2019)</w:t>
      </w:r>
      <w:r w:rsidR="009446FC">
        <w:rPr>
          <w:lang w:val="en-GB"/>
        </w:rPr>
        <w:fldChar w:fldCharType="end"/>
      </w:r>
      <w:r w:rsidRPr="006D480B">
        <w:rPr>
          <w:lang w:val="en-GB"/>
        </w:rPr>
        <w:t xml:space="preserve">. </w:t>
      </w:r>
      <w:r w:rsidR="00DE0373" w:rsidRPr="00DE0373">
        <w:rPr>
          <w:lang w:val="en-GB"/>
        </w:rPr>
        <w:t xml:space="preserve">In this field, </w:t>
      </w:r>
      <w:r w:rsidR="00FF4219" w:rsidRPr="00DE0373">
        <w:rPr>
          <w:lang w:val="en-GB"/>
        </w:rPr>
        <w:t>reference,</w:t>
      </w:r>
      <w:r w:rsidR="00DE0373" w:rsidRPr="00DE0373">
        <w:rPr>
          <w:lang w:val="en-GB"/>
        </w:rPr>
        <w:t xml:space="preserve"> and gold standard analyses to identify animal species generally require rather long processing times, </w:t>
      </w:r>
      <w:r w:rsidR="00DE0373">
        <w:rPr>
          <w:lang w:val="en-GB"/>
        </w:rPr>
        <w:t>but</w:t>
      </w:r>
      <w:r w:rsidR="00DE0373" w:rsidRPr="00DE0373">
        <w:rPr>
          <w:lang w:val="en-GB"/>
        </w:rPr>
        <w:t xml:space="preserve"> quick decision-making is fundamental in preventing </w:t>
      </w:r>
      <w:r w:rsidR="00BC28CB">
        <w:rPr>
          <w:lang w:val="en-GB"/>
        </w:rPr>
        <w:t xml:space="preserve">and counteracting </w:t>
      </w:r>
      <w:r w:rsidR="00DE0373">
        <w:rPr>
          <w:lang w:val="en-GB"/>
        </w:rPr>
        <w:t>frauds</w:t>
      </w:r>
      <w:r w:rsidR="009446FC">
        <w:rPr>
          <w:lang w:val="en-GB"/>
        </w:rPr>
        <w:t xml:space="preserve"> </w:t>
      </w:r>
      <w:r w:rsidR="009446FC">
        <w:rPr>
          <w:lang w:val="en-GB"/>
        </w:rPr>
        <w:fldChar w:fldCharType="begin" w:fldLock="1"/>
      </w:r>
      <w:r w:rsidR="009446FC">
        <w:rPr>
          <w:lang w:val="en-GB"/>
        </w:rPr>
        <w:instrText>ADDIN CSL_CITATION {"citationItems":[{"id":"ITEM-1","itemData":{"DOI":"10.1016/j.foodchem.2017.09.145","ISSN":"03088146","author":[{"dropping-particle":"","family":"Grassi","given":"Silvia","non-dropping-particle":"","parse-names":false,"suffix":""},{"dropping-particle":"","family":"Casiraghi","given":"Ernestina","non-dropping-particle":"","parse-names":false,"suffix":""},{"dropping-particle":"","family":"Alamprese","given":"Cristina","non-dropping-particle":"","parse-names":false,"suffix":""}],"container-title":"Food Chemistry","id":"ITEM-1","issued":{"date-parts":[["2018","3"]]},"page":"382-388","title":"Handheld NIR device: A non-targeted approach to assess authenticity of fish fillets and patties","type":"article-journal","volume":"243"},"uris":["http://www.mendeley.com/documents/?uuid=f6b1e137-1e40-3fdc-9505-c6bc70b03cdb"]}],"mendeley":{"formattedCitation":"(Grassi et al., 2018)","plainTextFormattedCitation":"(Grassi et al., 2018)"},"properties":{"noteIndex":0},"schema":"https://github.com/citation-style-language/schema/raw/master/csl-citation.json"}</w:instrText>
      </w:r>
      <w:r w:rsidR="009446FC">
        <w:rPr>
          <w:lang w:val="en-GB"/>
        </w:rPr>
        <w:fldChar w:fldCharType="separate"/>
      </w:r>
      <w:r w:rsidR="009446FC" w:rsidRPr="009446FC">
        <w:rPr>
          <w:noProof/>
          <w:lang w:val="en-GB"/>
        </w:rPr>
        <w:t>(Grassi et al., 2018)</w:t>
      </w:r>
      <w:r w:rsidR="009446FC">
        <w:rPr>
          <w:lang w:val="en-GB"/>
        </w:rPr>
        <w:fldChar w:fldCharType="end"/>
      </w:r>
      <w:r w:rsidR="00DE0373" w:rsidRPr="00DE0373">
        <w:rPr>
          <w:lang w:val="en-GB"/>
        </w:rPr>
        <w:t>.</w:t>
      </w:r>
      <w:r w:rsidR="00A978C4">
        <w:rPr>
          <w:lang w:val="en-GB"/>
        </w:rPr>
        <w:t xml:space="preserve"> </w:t>
      </w:r>
      <w:bookmarkStart w:id="1" w:name="_Hlk100925605"/>
      <w:bookmarkEnd w:id="0"/>
    </w:p>
    <w:p w14:paraId="15FB9C50" w14:textId="0433FFCA" w:rsidR="00DC43D3" w:rsidRDefault="008B50F5" w:rsidP="00EE5FE7">
      <w:pPr>
        <w:pStyle w:val="AbstractBodyText"/>
        <w:spacing w:before="120"/>
        <w:rPr>
          <w:lang w:val="en-GB"/>
        </w:rPr>
      </w:pPr>
      <w:r>
        <w:rPr>
          <w:lang w:val="en-GB"/>
        </w:rPr>
        <w:t>This</w:t>
      </w:r>
      <w:r w:rsidR="00C11ED8" w:rsidRPr="00C11ED8">
        <w:rPr>
          <w:lang w:val="en-GB"/>
        </w:rPr>
        <w:t xml:space="preserve"> study investigated the performance </w:t>
      </w:r>
      <w:r w:rsidR="00C11ED8" w:rsidRPr="00A3486E">
        <w:rPr>
          <w:lang w:val="en-GB"/>
        </w:rPr>
        <w:t xml:space="preserve">of NIR spectroscopy </w:t>
      </w:r>
      <w:r w:rsidR="00BA1C5A" w:rsidRPr="00A3486E">
        <w:rPr>
          <w:lang w:val="en-GB"/>
        </w:rPr>
        <w:t>as a fast and non-destructive method to</w:t>
      </w:r>
      <w:r w:rsidR="00C11ED8" w:rsidRPr="00A3486E">
        <w:rPr>
          <w:lang w:val="en-GB"/>
        </w:rPr>
        <w:t xml:space="preserve"> </w:t>
      </w:r>
      <w:r w:rsidR="008C6E0B" w:rsidRPr="00A3486E">
        <w:rPr>
          <w:lang w:val="en-GB"/>
        </w:rPr>
        <w:t>distinguish</w:t>
      </w:r>
      <w:r w:rsidR="00DE009C" w:rsidRPr="00A3486E">
        <w:rPr>
          <w:lang w:val="en-GB"/>
        </w:rPr>
        <w:t xml:space="preserve"> </w:t>
      </w:r>
      <w:r w:rsidR="00C11ED8" w:rsidRPr="00A3486E">
        <w:rPr>
          <w:lang w:val="en-GB"/>
        </w:rPr>
        <w:t>between two very similar flatfish species</w:t>
      </w:r>
      <w:r w:rsidR="00DE009C" w:rsidRPr="00A3486E">
        <w:rPr>
          <w:lang w:val="en-GB"/>
        </w:rPr>
        <w:t>,</w:t>
      </w:r>
      <w:r w:rsidR="00C11ED8" w:rsidRPr="00A3486E">
        <w:rPr>
          <w:lang w:val="en-GB"/>
        </w:rPr>
        <w:t xml:space="preserve"> </w:t>
      </w:r>
      <w:r w:rsidR="006D480B" w:rsidRPr="00A3486E">
        <w:rPr>
          <w:lang w:val="en-GB"/>
        </w:rPr>
        <w:t>namely the Guinean sole (</w:t>
      </w:r>
      <w:proofErr w:type="spellStart"/>
      <w:r w:rsidR="006D480B" w:rsidRPr="00A3486E">
        <w:rPr>
          <w:i/>
          <w:iCs/>
          <w:lang w:val="en-GB"/>
        </w:rPr>
        <w:t>Synaptura</w:t>
      </w:r>
      <w:proofErr w:type="spellEnd"/>
      <w:r w:rsidR="006D480B" w:rsidRPr="00A3486E">
        <w:rPr>
          <w:i/>
          <w:iCs/>
          <w:lang w:val="en-GB"/>
        </w:rPr>
        <w:t xml:space="preserve"> </w:t>
      </w:r>
      <w:proofErr w:type="spellStart"/>
      <w:r w:rsidR="006D480B" w:rsidRPr="00A3486E">
        <w:rPr>
          <w:i/>
          <w:iCs/>
          <w:lang w:val="en-GB"/>
        </w:rPr>
        <w:t>cadenati</w:t>
      </w:r>
      <w:proofErr w:type="spellEnd"/>
      <w:r w:rsidR="006D480B" w:rsidRPr="00A3486E">
        <w:rPr>
          <w:lang w:val="en-GB"/>
        </w:rPr>
        <w:t>) and European plaice (</w:t>
      </w:r>
      <w:r w:rsidR="006D480B" w:rsidRPr="00A3486E">
        <w:rPr>
          <w:i/>
          <w:iCs/>
          <w:lang w:val="en-GB"/>
        </w:rPr>
        <w:t>Pleuronectes platessa</w:t>
      </w:r>
      <w:r w:rsidR="006D480B" w:rsidRPr="00A3486E">
        <w:rPr>
          <w:lang w:val="en-GB"/>
        </w:rPr>
        <w:t xml:space="preserve">). Fifty fillets of each species were analysed using three near-infrared (NIR) </w:t>
      </w:r>
      <w:r w:rsidR="00D15E7D" w:rsidRPr="00A3486E">
        <w:rPr>
          <w:lang w:val="en-GB"/>
        </w:rPr>
        <w:t>instruments</w:t>
      </w:r>
      <w:r w:rsidR="006D480B" w:rsidRPr="00A3486E">
        <w:rPr>
          <w:lang w:val="en-GB"/>
        </w:rPr>
        <w:t xml:space="preserve">: the handheld </w:t>
      </w:r>
      <w:proofErr w:type="spellStart"/>
      <w:r w:rsidR="006D480B" w:rsidRPr="00A3486E">
        <w:rPr>
          <w:lang w:val="en-GB"/>
        </w:rPr>
        <w:t>SCiO</w:t>
      </w:r>
      <w:proofErr w:type="spellEnd"/>
      <w:r w:rsidR="006D480B" w:rsidRPr="00A3486E">
        <w:rPr>
          <w:lang w:val="en-GB"/>
        </w:rPr>
        <w:t xml:space="preserve"> (by Consumer Physics)</w:t>
      </w:r>
      <w:r w:rsidR="006D5DBB" w:rsidRPr="00A3486E">
        <w:rPr>
          <w:lang w:val="en-GB"/>
        </w:rPr>
        <w:t xml:space="preserve"> and </w:t>
      </w:r>
      <w:proofErr w:type="spellStart"/>
      <w:r w:rsidR="006D480B" w:rsidRPr="00A3486E">
        <w:rPr>
          <w:lang w:val="en-GB"/>
        </w:rPr>
        <w:t>MicroNIR</w:t>
      </w:r>
      <w:proofErr w:type="spellEnd"/>
      <w:r w:rsidR="006D480B" w:rsidRPr="00A3486E">
        <w:rPr>
          <w:lang w:val="en-GB"/>
        </w:rPr>
        <w:t xml:space="preserve"> (by VIAVI), and the benchtop MPA (by Bruker). All </w:t>
      </w:r>
      <w:r w:rsidR="00D15E7D" w:rsidRPr="00A3486E">
        <w:rPr>
          <w:lang w:val="en-GB"/>
        </w:rPr>
        <w:t xml:space="preserve">the </w:t>
      </w:r>
      <w:r w:rsidR="006D480B" w:rsidRPr="00A3486E">
        <w:rPr>
          <w:lang w:val="en-GB"/>
        </w:rPr>
        <w:t xml:space="preserve">collected spectra were </w:t>
      </w:r>
      <w:r w:rsidR="001667FD" w:rsidRPr="00A3486E">
        <w:rPr>
          <w:lang w:val="en-GB"/>
        </w:rPr>
        <w:t>processed</w:t>
      </w:r>
      <w:r w:rsidR="006D480B" w:rsidRPr="00A3486E">
        <w:rPr>
          <w:lang w:val="en-GB"/>
        </w:rPr>
        <w:t xml:space="preserve"> </w:t>
      </w:r>
      <w:r w:rsidR="00F820EB" w:rsidRPr="00A3486E">
        <w:rPr>
          <w:lang w:val="en-GB"/>
        </w:rPr>
        <w:t>by applying</w:t>
      </w:r>
      <w:r w:rsidR="006F3184" w:rsidRPr="00A3486E">
        <w:rPr>
          <w:lang w:val="en-GB"/>
        </w:rPr>
        <w:t xml:space="preserve"> the same chemometric approach, i.e., </w:t>
      </w:r>
      <w:r w:rsidR="008D4E9D" w:rsidRPr="00A3486E">
        <w:rPr>
          <w:lang w:val="en-GB"/>
        </w:rPr>
        <w:t>pre-</w:t>
      </w:r>
      <w:r w:rsidR="001667FD" w:rsidRPr="00A3486E">
        <w:rPr>
          <w:lang w:val="en-GB"/>
        </w:rPr>
        <w:t>processed</w:t>
      </w:r>
      <w:r w:rsidR="008D4E9D" w:rsidRPr="00A3486E">
        <w:rPr>
          <w:lang w:val="en-GB"/>
        </w:rPr>
        <w:t xml:space="preserve"> and </w:t>
      </w:r>
      <w:r w:rsidR="006F3184" w:rsidRPr="00A3486E">
        <w:rPr>
          <w:lang w:val="en-GB"/>
        </w:rPr>
        <w:t>us</w:t>
      </w:r>
      <w:r w:rsidR="008D4E9D" w:rsidRPr="00A3486E">
        <w:rPr>
          <w:lang w:val="en-GB"/>
        </w:rPr>
        <w:t>ed</w:t>
      </w:r>
      <w:r w:rsidR="006F3184" w:rsidRPr="00A3486E">
        <w:rPr>
          <w:lang w:val="en-GB"/>
        </w:rPr>
        <w:t xml:space="preserve"> to build </w:t>
      </w:r>
      <w:r w:rsidR="008D4E9D" w:rsidRPr="00A3486E">
        <w:rPr>
          <w:lang w:val="en-GB"/>
        </w:rPr>
        <w:t xml:space="preserve">PLS-DA </w:t>
      </w:r>
      <w:r w:rsidR="006D480B" w:rsidRPr="00A3486E">
        <w:rPr>
          <w:lang w:val="en-GB"/>
        </w:rPr>
        <w:t xml:space="preserve">classification models, whose performances were evaluated and compared. </w:t>
      </w:r>
      <w:r w:rsidR="00771539" w:rsidRPr="00A3486E">
        <w:rPr>
          <w:lang w:val="en-GB"/>
        </w:rPr>
        <w:t>All t</w:t>
      </w:r>
      <w:r w:rsidR="006D480B" w:rsidRPr="00A3486E">
        <w:rPr>
          <w:lang w:val="en-GB"/>
        </w:rPr>
        <w:t xml:space="preserve">he three instruments provided very good results, showing high accuracy: both </w:t>
      </w:r>
      <w:proofErr w:type="spellStart"/>
      <w:r w:rsidR="006D480B" w:rsidRPr="00A3486E">
        <w:rPr>
          <w:lang w:val="en-GB"/>
        </w:rPr>
        <w:t>SCiO</w:t>
      </w:r>
      <w:proofErr w:type="spellEnd"/>
      <w:r w:rsidR="006D480B" w:rsidRPr="00A3486E">
        <w:rPr>
          <w:lang w:val="en-GB"/>
        </w:rPr>
        <w:t xml:space="preserve"> and </w:t>
      </w:r>
      <w:proofErr w:type="spellStart"/>
      <w:r w:rsidR="006D480B" w:rsidRPr="00A3486E">
        <w:rPr>
          <w:lang w:val="en-GB"/>
        </w:rPr>
        <w:t>MicroNIR</w:t>
      </w:r>
      <w:proofErr w:type="spellEnd"/>
      <w:r w:rsidR="006D480B" w:rsidRPr="00A3486E">
        <w:rPr>
          <w:lang w:val="en-GB"/>
        </w:rPr>
        <w:t xml:space="preserve"> reached 94.1 % accuracy, while MPA spectrometer reached 90.1 %. </w:t>
      </w:r>
      <w:r w:rsidR="00300FA8" w:rsidRPr="00A3486E">
        <w:rPr>
          <w:lang w:val="en-GB"/>
        </w:rPr>
        <w:t xml:space="preserve">Moreover, a </w:t>
      </w:r>
      <w:r w:rsidR="008E3850" w:rsidRPr="00A3486E">
        <w:rPr>
          <w:lang w:val="en-GB"/>
        </w:rPr>
        <w:t>thorough</w:t>
      </w:r>
      <w:r w:rsidR="00300FA8" w:rsidRPr="00A3486E">
        <w:rPr>
          <w:lang w:val="en-GB"/>
        </w:rPr>
        <w:t xml:space="preserve"> </w:t>
      </w:r>
      <w:r w:rsidR="00316341" w:rsidRPr="00A3486E">
        <w:rPr>
          <w:lang w:val="en-GB"/>
        </w:rPr>
        <w:t xml:space="preserve">interpretation of actual chemical signals, as recorded by the three NIR </w:t>
      </w:r>
      <w:r w:rsidR="00464A14" w:rsidRPr="00A3486E">
        <w:rPr>
          <w:lang w:val="en-GB"/>
        </w:rPr>
        <w:t>instruments</w:t>
      </w:r>
      <w:r w:rsidR="00316341" w:rsidRPr="00A3486E">
        <w:rPr>
          <w:lang w:val="en-GB"/>
        </w:rPr>
        <w:t>, was provided.</w:t>
      </w:r>
      <w:r w:rsidR="00762612" w:rsidRPr="00A3486E">
        <w:rPr>
          <w:lang w:val="en-GB"/>
        </w:rPr>
        <w:t xml:space="preserve"> </w:t>
      </w:r>
      <w:bookmarkEnd w:id="1"/>
    </w:p>
    <w:p w14:paraId="2BA3AFF1" w14:textId="5EE9BCE2" w:rsidR="009913AD" w:rsidRPr="006D5DBB" w:rsidRDefault="00762612" w:rsidP="00EE5FE7">
      <w:pPr>
        <w:pStyle w:val="AbstractBodyText"/>
        <w:spacing w:before="120"/>
        <w:rPr>
          <w:lang w:val="en-GB"/>
        </w:rPr>
      </w:pPr>
      <w:r w:rsidRPr="00A3486E">
        <w:rPr>
          <w:lang w:val="en-GB"/>
        </w:rPr>
        <w:t xml:space="preserve">The </w:t>
      </w:r>
      <w:r w:rsidR="00FD1437" w:rsidRPr="00A3486E">
        <w:rPr>
          <w:lang w:val="en-GB"/>
        </w:rPr>
        <w:t>good</w:t>
      </w:r>
      <w:r w:rsidRPr="00A3486E">
        <w:rPr>
          <w:lang w:val="en-GB"/>
        </w:rPr>
        <w:t xml:space="preserve"> results</w:t>
      </w:r>
      <w:r w:rsidR="009A7C8E" w:rsidRPr="00A3486E">
        <w:rPr>
          <w:lang w:val="en-GB"/>
        </w:rPr>
        <w:t xml:space="preserve"> in classification</w:t>
      </w:r>
      <w:r w:rsidRPr="00A3486E">
        <w:rPr>
          <w:lang w:val="en-GB"/>
        </w:rPr>
        <w:t xml:space="preserve"> obtained </w:t>
      </w:r>
      <w:r w:rsidR="009A7C8E" w:rsidRPr="00A3486E">
        <w:rPr>
          <w:lang w:val="en-GB"/>
        </w:rPr>
        <w:t xml:space="preserve">by </w:t>
      </w:r>
      <w:r w:rsidRPr="00A3486E">
        <w:rPr>
          <w:lang w:val="en-GB"/>
        </w:rPr>
        <w:t xml:space="preserve">combining NIR spectroscopy and simple chemometric modelling techniques suggest </w:t>
      </w:r>
      <w:r w:rsidR="009A7C8E" w:rsidRPr="00A3486E">
        <w:rPr>
          <w:lang w:val="en-GB"/>
        </w:rPr>
        <w:t>a direct</w:t>
      </w:r>
      <w:r w:rsidRPr="00A3486E">
        <w:rPr>
          <w:lang w:val="en-GB"/>
        </w:rPr>
        <w:t xml:space="preserve"> applicability of the method</w:t>
      </w:r>
      <w:r w:rsidR="00DC43D3">
        <w:rPr>
          <w:lang w:val="en-GB"/>
        </w:rPr>
        <w:t>,</w:t>
      </w:r>
      <w:r w:rsidRPr="00A3486E">
        <w:rPr>
          <w:lang w:val="en-GB"/>
        </w:rPr>
        <w:t xml:space="preserve"> </w:t>
      </w:r>
      <w:r w:rsidR="00A3486E" w:rsidRPr="00A3486E">
        <w:rPr>
          <w:lang w:val="en-GB"/>
        </w:rPr>
        <w:t>also using cheap portable instruments,</w:t>
      </w:r>
      <w:r w:rsidR="00EE5FE7">
        <w:rPr>
          <w:lang w:val="en-GB"/>
        </w:rPr>
        <w:t xml:space="preserve"> </w:t>
      </w:r>
      <w:r w:rsidR="00DC43D3">
        <w:rPr>
          <w:lang w:val="en-GB"/>
        </w:rPr>
        <w:t xml:space="preserve">both in </w:t>
      </w:r>
      <w:r w:rsidR="006F6BAB" w:rsidRPr="00A3486E">
        <w:rPr>
          <w:lang w:val="en-GB"/>
        </w:rPr>
        <w:t xml:space="preserve">the context of </w:t>
      </w:r>
      <w:r w:rsidRPr="00A3486E">
        <w:rPr>
          <w:lang w:val="en-GB"/>
        </w:rPr>
        <w:t>real-world marketplaces</w:t>
      </w:r>
      <w:r w:rsidR="00EE5FE7">
        <w:rPr>
          <w:lang w:val="en-GB"/>
        </w:rPr>
        <w:t xml:space="preserve"> and </w:t>
      </w:r>
      <w:r w:rsidRPr="00A3486E">
        <w:rPr>
          <w:lang w:val="en-GB"/>
        </w:rPr>
        <w:t>in official control plans.</w:t>
      </w:r>
    </w:p>
    <w:p w14:paraId="11AF819E" w14:textId="77777777" w:rsidR="006D5DBB" w:rsidRDefault="00C141DE" w:rsidP="00470C84">
      <w:pPr>
        <w:pStyle w:val="AbstractBodyText"/>
        <w:rPr>
          <w:lang w:val="en-GB"/>
        </w:rPr>
      </w:pPr>
      <w:r w:rsidRPr="00CA258B">
        <w:rPr>
          <w:b/>
          <w:lang w:val="en-GB"/>
        </w:rPr>
        <w:t xml:space="preserve">Keywords: </w:t>
      </w:r>
      <w:r w:rsidR="007153E5" w:rsidRPr="007153E5">
        <w:rPr>
          <w:lang w:val="en-GB"/>
        </w:rPr>
        <w:t>food fraud</w:t>
      </w:r>
      <w:r w:rsidR="007153E5">
        <w:rPr>
          <w:lang w:val="en-GB"/>
        </w:rPr>
        <w:t>s</w:t>
      </w:r>
      <w:r w:rsidR="007153E5" w:rsidRPr="007153E5">
        <w:rPr>
          <w:lang w:val="en-GB"/>
        </w:rPr>
        <w:t xml:space="preserve">, Guinean sole, European plaice, </w:t>
      </w:r>
      <w:r w:rsidR="00A01F44" w:rsidRPr="007153E5">
        <w:rPr>
          <w:lang w:val="en-GB"/>
        </w:rPr>
        <w:t>NIR</w:t>
      </w:r>
      <w:r w:rsidR="00A01F44">
        <w:rPr>
          <w:lang w:val="en-GB"/>
        </w:rPr>
        <w:t xml:space="preserve"> spectroscopy</w:t>
      </w:r>
      <w:r w:rsidR="00A01F44" w:rsidRPr="007153E5">
        <w:rPr>
          <w:lang w:val="en-GB"/>
        </w:rPr>
        <w:t>, chemometrics</w:t>
      </w:r>
    </w:p>
    <w:p w14:paraId="7D8BCDFA" w14:textId="446A0E16" w:rsidR="009D7944" w:rsidRDefault="009D7944" w:rsidP="00470C84">
      <w:pPr>
        <w:pStyle w:val="AbstractBodyText"/>
        <w:rPr>
          <w:lang w:val="en-GB"/>
        </w:rPr>
      </w:pPr>
      <w:r w:rsidRPr="00CA258B">
        <w:rPr>
          <w:b/>
          <w:lang w:val="en-GB"/>
        </w:rPr>
        <w:t xml:space="preserve">Acknowledgements: </w:t>
      </w:r>
      <w:r w:rsidR="001420C7" w:rsidRPr="001420C7">
        <w:rPr>
          <w:lang w:val="en-GB"/>
        </w:rPr>
        <w:t>This study was supported by the Italian Ministry of Health, under Grant nr. IZSPLV 02-18 - RC.</w:t>
      </w:r>
    </w:p>
    <w:p w14:paraId="7769E30F" w14:textId="1C094FCE" w:rsidR="00B57FD3" w:rsidRPr="00DD1FD8" w:rsidRDefault="00F17B89" w:rsidP="00C141DE">
      <w:pPr>
        <w:pStyle w:val="ReferencesTitle"/>
        <w:rPr>
          <w:lang w:val="it-IT"/>
        </w:rPr>
      </w:pPr>
      <w:r w:rsidRPr="00DD1FD8">
        <w:rPr>
          <w:lang w:val="it-IT"/>
        </w:rPr>
        <w:t xml:space="preserve">REFERENCES </w:t>
      </w:r>
    </w:p>
    <w:p w14:paraId="14144E6E" w14:textId="2C5F5FFD" w:rsidR="009446FC" w:rsidRPr="009446FC" w:rsidRDefault="00C141DE" w:rsidP="009446FC">
      <w:pPr>
        <w:widowControl w:val="0"/>
        <w:autoSpaceDE w:val="0"/>
        <w:autoSpaceDN w:val="0"/>
        <w:adjustRightInd w:val="0"/>
        <w:spacing w:after="120"/>
        <w:ind w:left="480" w:hanging="480"/>
        <w:rPr>
          <w:noProof/>
          <w:sz w:val="22"/>
        </w:rPr>
      </w:pPr>
      <w:r w:rsidRPr="00CA258B">
        <w:rPr>
          <w:lang w:val="en-GB"/>
        </w:rPr>
        <w:fldChar w:fldCharType="begin" w:fldLock="1"/>
      </w:r>
      <w:r w:rsidRPr="00DD1FD8">
        <w:rPr>
          <w:lang w:val="it-IT"/>
        </w:rPr>
        <w:instrText xml:space="preserve">ADDIN Mendeley Bibliography CSL_BIBLIOGRAPHY </w:instrText>
      </w:r>
      <w:r w:rsidRPr="00CA258B">
        <w:rPr>
          <w:lang w:val="en-GB"/>
        </w:rPr>
        <w:fldChar w:fldCharType="separate"/>
      </w:r>
      <w:r w:rsidR="009446FC" w:rsidRPr="00DD1FD8">
        <w:rPr>
          <w:noProof/>
          <w:sz w:val="22"/>
          <w:lang w:val="it-IT"/>
        </w:rPr>
        <w:t xml:space="preserve">Acutis, P.L., Cambiotti, V., Riina, M.V., Meistro, S., Maurella, C., Massaro, M., Stacchini, P., Gili, S., Malandra, R., Pezzolato, M., Caramelli, M., Bozzetta, E., 2019. </w:t>
      </w:r>
      <w:r w:rsidR="009446FC" w:rsidRPr="009446FC">
        <w:rPr>
          <w:noProof/>
          <w:sz w:val="22"/>
        </w:rPr>
        <w:t>Detection of fish species substitution frauds in Italy: A targeted National Monitoring Plan. Food Control 101, 151–155. https://doi.org/10.1016/j.foodcont.2019.02.020</w:t>
      </w:r>
    </w:p>
    <w:p w14:paraId="6A1196D1" w14:textId="77777777" w:rsidR="009446FC" w:rsidRPr="00DD1FD8" w:rsidRDefault="009446FC" w:rsidP="009446FC">
      <w:pPr>
        <w:widowControl w:val="0"/>
        <w:autoSpaceDE w:val="0"/>
        <w:autoSpaceDN w:val="0"/>
        <w:adjustRightInd w:val="0"/>
        <w:spacing w:after="120"/>
        <w:ind w:left="480" w:hanging="480"/>
        <w:rPr>
          <w:noProof/>
          <w:sz w:val="22"/>
          <w:lang w:val="it-IT"/>
        </w:rPr>
      </w:pPr>
      <w:r w:rsidRPr="009446FC">
        <w:rPr>
          <w:noProof/>
          <w:sz w:val="22"/>
        </w:rPr>
        <w:t xml:space="preserve">Grassi, S., Casiraghi, E., Alamprese, C., 2018. Handheld NIR device: A non-targeted approach to assess authenticity of fish fillets and patties. </w:t>
      </w:r>
      <w:r w:rsidRPr="00DD1FD8">
        <w:rPr>
          <w:noProof/>
          <w:sz w:val="22"/>
          <w:lang w:val="it-IT"/>
        </w:rPr>
        <w:t>Food Chem. 243, 382–388. https://doi.org/10.1016/j.foodchem.2017.09.145</w:t>
      </w:r>
    </w:p>
    <w:p w14:paraId="0D55521C" w14:textId="4800244F" w:rsidR="00D411E7" w:rsidRPr="00EE5FE7" w:rsidRDefault="00C141DE" w:rsidP="00EE5FE7">
      <w:pPr>
        <w:pStyle w:val="AbstractTitle"/>
        <w:rPr>
          <w:lang w:val="it-IT"/>
        </w:rPr>
      </w:pPr>
      <w:r w:rsidRPr="00CA258B">
        <w:rPr>
          <w:lang w:val="en-GB"/>
        </w:rPr>
        <w:lastRenderedPageBreak/>
        <w:fldChar w:fldCharType="end"/>
      </w:r>
      <w:r w:rsidR="00D411E7" w:rsidRPr="00D411E7">
        <w:rPr>
          <w:lang w:val="it-IT"/>
        </w:rPr>
        <w:t xml:space="preserve"> </w:t>
      </w:r>
      <w:r w:rsidR="00A3486E">
        <w:rPr>
          <w:i/>
          <w:iCs/>
          <w:lang w:val="it-IT"/>
        </w:rPr>
        <w:t xml:space="preserve">3-2-1: </w:t>
      </w:r>
      <w:r w:rsidR="00D411E7" w:rsidRPr="00A3486E">
        <w:rPr>
          <w:i/>
          <w:iCs/>
          <w:lang w:val="it-IT"/>
        </w:rPr>
        <w:t>T</w:t>
      </w:r>
      <w:r w:rsidR="00A3486E" w:rsidRPr="00A3486E">
        <w:rPr>
          <w:i/>
          <w:iCs/>
          <w:lang w:val="it-IT"/>
        </w:rPr>
        <w:t>re</w:t>
      </w:r>
      <w:r w:rsidR="00D411E7" w:rsidRPr="00D411E7">
        <w:rPr>
          <w:lang w:val="it-IT"/>
        </w:rPr>
        <w:t xml:space="preserve"> strumenti NIR, </w:t>
      </w:r>
      <w:r w:rsidR="00A3486E" w:rsidRPr="00A3486E">
        <w:rPr>
          <w:i/>
          <w:iCs/>
          <w:lang w:val="it-IT"/>
        </w:rPr>
        <w:t>due</w:t>
      </w:r>
      <w:r w:rsidR="00A3486E">
        <w:rPr>
          <w:lang w:val="it-IT"/>
        </w:rPr>
        <w:t xml:space="preserve"> </w:t>
      </w:r>
      <w:r w:rsidR="00D411E7" w:rsidRPr="00D411E7">
        <w:rPr>
          <w:lang w:val="it-IT"/>
        </w:rPr>
        <w:t>specie di pe</w:t>
      </w:r>
      <w:r w:rsidR="00D411E7">
        <w:rPr>
          <w:lang w:val="it-IT"/>
        </w:rPr>
        <w:t>sc</w:t>
      </w:r>
      <w:r w:rsidR="00BC5900">
        <w:rPr>
          <w:lang w:val="it-IT"/>
        </w:rPr>
        <w:t>e</w:t>
      </w:r>
      <w:r w:rsidR="00D411E7">
        <w:rPr>
          <w:lang w:val="it-IT"/>
        </w:rPr>
        <w:t xml:space="preserve">, </w:t>
      </w:r>
      <w:r w:rsidR="00D411E7" w:rsidRPr="00A3486E">
        <w:rPr>
          <w:i/>
          <w:iCs/>
          <w:lang w:val="it-IT"/>
        </w:rPr>
        <w:t>un</w:t>
      </w:r>
      <w:r w:rsidR="00D411E7" w:rsidRPr="00D411E7">
        <w:rPr>
          <w:lang w:val="it-IT"/>
        </w:rPr>
        <w:t xml:space="preserve"> </w:t>
      </w:r>
      <w:r w:rsidR="00D411E7">
        <w:rPr>
          <w:lang w:val="it-IT"/>
        </w:rPr>
        <w:t xml:space="preserve">approccio </w:t>
      </w:r>
      <w:proofErr w:type="spellStart"/>
      <w:r w:rsidR="00D411E7" w:rsidRPr="00D411E7">
        <w:rPr>
          <w:lang w:val="it-IT"/>
        </w:rPr>
        <w:t>chem</w:t>
      </w:r>
      <w:r w:rsidR="00D411E7">
        <w:rPr>
          <w:lang w:val="it-IT"/>
        </w:rPr>
        <w:t>i</w:t>
      </w:r>
      <w:r w:rsidR="00D411E7" w:rsidRPr="00D411E7">
        <w:rPr>
          <w:lang w:val="it-IT"/>
        </w:rPr>
        <w:t>ometric</w:t>
      </w:r>
      <w:r w:rsidR="00D411E7">
        <w:rPr>
          <w:lang w:val="it-IT"/>
        </w:rPr>
        <w:t>o</w:t>
      </w:r>
      <w:proofErr w:type="spellEnd"/>
      <w:r w:rsidR="00A3486E">
        <w:rPr>
          <w:lang w:val="it-IT"/>
        </w:rPr>
        <w:t xml:space="preserve"> </w:t>
      </w:r>
    </w:p>
    <w:p w14:paraId="1D3BBBCA" w14:textId="77777777" w:rsidR="00D411E7" w:rsidRPr="00D411E7" w:rsidRDefault="00D411E7" w:rsidP="00D411E7">
      <w:pPr>
        <w:pStyle w:val="Author"/>
        <w:spacing w:before="0"/>
        <w:rPr>
          <w:lang w:val="it-IT"/>
        </w:rPr>
      </w:pPr>
    </w:p>
    <w:p w14:paraId="179FF007" w14:textId="77777777" w:rsidR="00D411E7" w:rsidRPr="005209B7" w:rsidRDefault="00D411E7" w:rsidP="00D411E7">
      <w:pPr>
        <w:pStyle w:val="Author"/>
        <w:spacing w:before="0"/>
        <w:rPr>
          <w:b w:val="0"/>
          <w:vertAlign w:val="superscript"/>
          <w:lang w:val="it-IT"/>
        </w:rPr>
      </w:pPr>
      <w:r w:rsidRPr="005209B7">
        <w:rPr>
          <w:lang w:val="it-IT"/>
        </w:rPr>
        <w:t>A. Giraudo</w:t>
      </w:r>
      <w:r w:rsidRPr="005209B7">
        <w:rPr>
          <w:b w:val="0"/>
          <w:vertAlign w:val="superscript"/>
          <w:lang w:val="it-IT"/>
        </w:rPr>
        <w:t>1*</w:t>
      </w:r>
      <w:r w:rsidRPr="005209B7">
        <w:rPr>
          <w:lang w:val="it-IT"/>
        </w:rPr>
        <w:t>, N</w:t>
      </w:r>
      <w:r>
        <w:rPr>
          <w:lang w:val="it-IT"/>
        </w:rPr>
        <w:t>.</w:t>
      </w:r>
      <w:r w:rsidRPr="005209B7">
        <w:rPr>
          <w:lang w:val="it-IT"/>
        </w:rPr>
        <w:t xml:space="preserve"> Cavallini</w:t>
      </w:r>
      <w:r w:rsidRPr="00DD4BB8">
        <w:rPr>
          <w:vertAlign w:val="superscript"/>
          <w:lang w:val="it-IT"/>
        </w:rPr>
        <w:t>1</w:t>
      </w:r>
      <w:r w:rsidRPr="005209B7">
        <w:rPr>
          <w:lang w:val="it-IT"/>
        </w:rPr>
        <w:t>, F</w:t>
      </w:r>
      <w:r>
        <w:rPr>
          <w:lang w:val="it-IT"/>
        </w:rPr>
        <w:t>.</w:t>
      </w:r>
      <w:r w:rsidRPr="005209B7">
        <w:rPr>
          <w:lang w:val="it-IT"/>
        </w:rPr>
        <w:t xml:space="preserve"> Pennisi</w:t>
      </w:r>
      <w:r w:rsidRPr="00DD4BB8">
        <w:rPr>
          <w:vertAlign w:val="superscript"/>
          <w:lang w:val="it-IT"/>
        </w:rPr>
        <w:t>2</w:t>
      </w:r>
      <w:r w:rsidRPr="005209B7">
        <w:rPr>
          <w:lang w:val="it-IT"/>
        </w:rPr>
        <w:t xml:space="preserve">, </w:t>
      </w:r>
      <w:r>
        <w:rPr>
          <w:lang w:val="it-IT"/>
        </w:rPr>
        <w:t>G. Esposito</w:t>
      </w:r>
      <w:r w:rsidRPr="00DD4BB8">
        <w:rPr>
          <w:vertAlign w:val="superscript"/>
          <w:lang w:val="it-IT"/>
        </w:rPr>
        <w:t>2</w:t>
      </w:r>
      <w:r>
        <w:rPr>
          <w:lang w:val="it-IT"/>
        </w:rPr>
        <w:t xml:space="preserve">, </w:t>
      </w:r>
      <w:r w:rsidRPr="005209B7">
        <w:rPr>
          <w:lang w:val="it-IT"/>
        </w:rPr>
        <w:t>M</w:t>
      </w:r>
      <w:r>
        <w:rPr>
          <w:lang w:val="it-IT"/>
        </w:rPr>
        <w:t>.</w:t>
      </w:r>
      <w:r w:rsidRPr="005209B7">
        <w:rPr>
          <w:lang w:val="it-IT"/>
        </w:rPr>
        <w:t xml:space="preserve"> Pezzolato</w:t>
      </w:r>
      <w:r w:rsidRPr="00DD4BB8">
        <w:rPr>
          <w:vertAlign w:val="superscript"/>
          <w:lang w:val="it-IT"/>
        </w:rPr>
        <w:t>2</w:t>
      </w:r>
      <w:r w:rsidRPr="005209B7">
        <w:rPr>
          <w:lang w:val="it-IT"/>
        </w:rPr>
        <w:t>, F</w:t>
      </w:r>
      <w:r>
        <w:rPr>
          <w:lang w:val="it-IT"/>
        </w:rPr>
        <w:t>.</w:t>
      </w:r>
      <w:r w:rsidRPr="005209B7">
        <w:rPr>
          <w:lang w:val="it-IT"/>
        </w:rPr>
        <w:t xml:space="preserve"> Geobaldo</w:t>
      </w:r>
      <w:r w:rsidRPr="00DD4BB8">
        <w:rPr>
          <w:vertAlign w:val="superscript"/>
          <w:lang w:val="it-IT"/>
        </w:rPr>
        <w:t>1</w:t>
      </w:r>
      <w:r w:rsidRPr="005209B7">
        <w:rPr>
          <w:lang w:val="it-IT"/>
        </w:rPr>
        <w:t>, F</w:t>
      </w:r>
      <w:r>
        <w:rPr>
          <w:lang w:val="it-IT"/>
        </w:rPr>
        <w:t>.</w:t>
      </w:r>
      <w:r w:rsidRPr="005209B7">
        <w:rPr>
          <w:lang w:val="it-IT"/>
        </w:rPr>
        <w:t xml:space="preserve"> Savorani</w:t>
      </w:r>
      <w:r w:rsidRPr="00DD4BB8">
        <w:rPr>
          <w:vertAlign w:val="superscript"/>
          <w:lang w:val="it-IT"/>
        </w:rPr>
        <w:t>1</w:t>
      </w:r>
      <w:r>
        <w:rPr>
          <w:lang w:val="it-IT"/>
        </w:rPr>
        <w:t>,</w:t>
      </w:r>
      <w:r w:rsidRPr="005209B7">
        <w:rPr>
          <w:lang w:val="it-IT"/>
        </w:rPr>
        <w:t xml:space="preserve"> E</w:t>
      </w:r>
      <w:r>
        <w:rPr>
          <w:lang w:val="it-IT"/>
        </w:rPr>
        <w:t>.</w:t>
      </w:r>
      <w:r w:rsidRPr="005209B7">
        <w:rPr>
          <w:lang w:val="it-IT"/>
        </w:rPr>
        <w:t xml:space="preserve"> Bozzetta</w:t>
      </w:r>
      <w:r w:rsidRPr="00DD4BB8">
        <w:rPr>
          <w:vertAlign w:val="superscript"/>
          <w:lang w:val="it-IT"/>
        </w:rPr>
        <w:t>2</w:t>
      </w:r>
    </w:p>
    <w:p w14:paraId="6DC8067F" w14:textId="77777777" w:rsidR="00D411E7" w:rsidRPr="005209B7" w:rsidRDefault="00D411E7" w:rsidP="00D411E7">
      <w:pPr>
        <w:pStyle w:val="Author"/>
        <w:spacing w:before="0"/>
        <w:rPr>
          <w:b w:val="0"/>
          <w:vertAlign w:val="superscript"/>
          <w:lang w:val="it-IT"/>
        </w:rPr>
      </w:pPr>
    </w:p>
    <w:p w14:paraId="2DAE1AB1" w14:textId="05CC6B28" w:rsidR="00D411E7" w:rsidRPr="00D411E7" w:rsidRDefault="00D411E7" w:rsidP="00D411E7">
      <w:pPr>
        <w:pStyle w:val="Affiliation"/>
        <w:spacing w:before="0"/>
        <w:rPr>
          <w:vertAlign w:val="superscript"/>
          <w:lang w:val="it-IT"/>
        </w:rPr>
      </w:pPr>
      <w:r w:rsidRPr="00D411E7">
        <w:rPr>
          <w:vertAlign w:val="superscript"/>
          <w:lang w:val="it-IT"/>
        </w:rPr>
        <w:t>1</w:t>
      </w:r>
      <w:r w:rsidRPr="00D411E7">
        <w:rPr>
          <w:lang w:val="it-IT"/>
        </w:rPr>
        <w:t xml:space="preserve"> </w:t>
      </w:r>
      <w:r w:rsidRPr="00D411E7">
        <w:rPr>
          <w:szCs w:val="22"/>
          <w:lang w:val="it-IT"/>
        </w:rPr>
        <w:t xml:space="preserve">Dipartimento di Scienza Applicata </w:t>
      </w:r>
      <w:r>
        <w:rPr>
          <w:szCs w:val="22"/>
          <w:lang w:val="it-IT"/>
        </w:rPr>
        <w:t>e</w:t>
      </w:r>
      <w:r w:rsidRPr="00D411E7">
        <w:rPr>
          <w:szCs w:val="22"/>
          <w:lang w:val="it-IT"/>
        </w:rPr>
        <w:t xml:space="preserve"> Tecnolog</w:t>
      </w:r>
      <w:r>
        <w:rPr>
          <w:szCs w:val="22"/>
          <w:lang w:val="it-IT"/>
        </w:rPr>
        <w:t>ia</w:t>
      </w:r>
      <w:r w:rsidRPr="00D411E7">
        <w:rPr>
          <w:szCs w:val="22"/>
          <w:lang w:val="it-IT"/>
        </w:rPr>
        <w:t xml:space="preserve">, Politecnico </w:t>
      </w:r>
      <w:r>
        <w:rPr>
          <w:szCs w:val="22"/>
          <w:lang w:val="it-IT"/>
        </w:rPr>
        <w:t>di</w:t>
      </w:r>
      <w:r w:rsidRPr="00D411E7">
        <w:rPr>
          <w:szCs w:val="22"/>
          <w:lang w:val="it-IT"/>
        </w:rPr>
        <w:t xml:space="preserve"> T</w:t>
      </w:r>
      <w:r>
        <w:rPr>
          <w:szCs w:val="22"/>
          <w:lang w:val="it-IT"/>
        </w:rPr>
        <w:t>o</w:t>
      </w:r>
      <w:r w:rsidRPr="00D411E7">
        <w:rPr>
          <w:szCs w:val="22"/>
          <w:lang w:val="it-IT"/>
        </w:rPr>
        <w:t>rin</w:t>
      </w:r>
      <w:r>
        <w:rPr>
          <w:szCs w:val="22"/>
          <w:lang w:val="it-IT"/>
        </w:rPr>
        <w:t>o</w:t>
      </w:r>
      <w:r w:rsidRPr="00D411E7">
        <w:rPr>
          <w:szCs w:val="22"/>
          <w:lang w:val="it-IT"/>
        </w:rPr>
        <w:t>, Corso Duca degli Abruzzi, 24, 10129, T</w:t>
      </w:r>
      <w:r>
        <w:rPr>
          <w:szCs w:val="22"/>
          <w:lang w:val="it-IT"/>
        </w:rPr>
        <w:t>o</w:t>
      </w:r>
      <w:r w:rsidRPr="00D411E7">
        <w:rPr>
          <w:szCs w:val="22"/>
          <w:lang w:val="it-IT"/>
        </w:rPr>
        <w:t>rin</w:t>
      </w:r>
      <w:r>
        <w:rPr>
          <w:szCs w:val="22"/>
          <w:lang w:val="it-IT"/>
        </w:rPr>
        <w:t>o</w:t>
      </w:r>
      <w:r w:rsidRPr="00D411E7">
        <w:rPr>
          <w:szCs w:val="22"/>
          <w:lang w:val="it-IT"/>
        </w:rPr>
        <w:t>, Ital</w:t>
      </w:r>
      <w:r>
        <w:rPr>
          <w:szCs w:val="22"/>
          <w:lang w:val="it-IT"/>
        </w:rPr>
        <w:t>ia</w:t>
      </w:r>
    </w:p>
    <w:p w14:paraId="0B42C927" w14:textId="2666C84C" w:rsidR="00D411E7" w:rsidRPr="00DD4BB8" w:rsidRDefault="00D411E7" w:rsidP="00D411E7">
      <w:pPr>
        <w:pStyle w:val="Affiliation"/>
        <w:spacing w:before="0"/>
        <w:rPr>
          <w:lang w:val="it-IT"/>
        </w:rPr>
      </w:pPr>
      <w:r w:rsidRPr="00DD4BB8">
        <w:rPr>
          <w:vertAlign w:val="superscript"/>
          <w:lang w:val="it-IT"/>
        </w:rPr>
        <w:t xml:space="preserve">2 </w:t>
      </w:r>
      <w:r w:rsidRPr="00DD4BB8">
        <w:rPr>
          <w:szCs w:val="22"/>
          <w:lang w:val="it-IT"/>
        </w:rPr>
        <w:t>Istituto Zooprofilattico Sperimentale del Piemonte, Liguria e Valle d'Aosta, via Bologna 148 – 10154, T</w:t>
      </w:r>
      <w:r>
        <w:rPr>
          <w:szCs w:val="22"/>
          <w:lang w:val="it-IT"/>
        </w:rPr>
        <w:t>o</w:t>
      </w:r>
      <w:r w:rsidRPr="00DD4BB8">
        <w:rPr>
          <w:szCs w:val="22"/>
          <w:lang w:val="it-IT"/>
        </w:rPr>
        <w:t>rin</w:t>
      </w:r>
      <w:r>
        <w:rPr>
          <w:szCs w:val="22"/>
          <w:lang w:val="it-IT"/>
        </w:rPr>
        <w:t>o, Italia</w:t>
      </w:r>
      <w:r w:rsidRPr="00DD4BB8">
        <w:rPr>
          <w:szCs w:val="22"/>
          <w:lang w:val="it-IT"/>
        </w:rPr>
        <w:br/>
      </w:r>
      <w:r w:rsidRPr="00DD4BB8">
        <w:rPr>
          <w:lang w:val="it-IT"/>
        </w:rPr>
        <w:t>*</w:t>
      </w:r>
      <w:proofErr w:type="spellStart"/>
      <w:r w:rsidRPr="00DD4BB8">
        <w:rPr>
          <w:lang w:val="it-IT"/>
        </w:rPr>
        <w:t>Corresponding</w:t>
      </w:r>
      <w:proofErr w:type="spellEnd"/>
      <w:r w:rsidRPr="00DD4BB8">
        <w:rPr>
          <w:lang w:val="it-IT"/>
        </w:rPr>
        <w:t xml:space="preserve"> </w:t>
      </w:r>
      <w:proofErr w:type="spellStart"/>
      <w:r w:rsidRPr="00DD4BB8">
        <w:rPr>
          <w:lang w:val="it-IT"/>
        </w:rPr>
        <w:t>author</w:t>
      </w:r>
      <w:proofErr w:type="spellEnd"/>
      <w:r w:rsidR="0082309D">
        <w:rPr>
          <w:lang w:val="it-IT"/>
        </w:rPr>
        <w:t xml:space="preserve"> (alessandro.giraudo@polito.it)</w:t>
      </w:r>
    </w:p>
    <w:p w14:paraId="1C2B9046" w14:textId="1D61B573" w:rsidR="00D411E7" w:rsidRPr="00384DBE" w:rsidRDefault="004D722F" w:rsidP="00D411E7">
      <w:pPr>
        <w:pStyle w:val="AbstractBodyText"/>
        <w:rPr>
          <w:lang w:val="it-IT"/>
        </w:rPr>
      </w:pPr>
      <w:r>
        <w:rPr>
          <w:lang w:val="it-IT"/>
        </w:rPr>
        <w:t xml:space="preserve">L’identificazione </w:t>
      </w:r>
      <w:r w:rsidR="00DD1FD8" w:rsidRPr="00DD1FD8">
        <w:rPr>
          <w:lang w:val="it-IT"/>
        </w:rPr>
        <w:t xml:space="preserve">del pesce </w:t>
      </w:r>
      <w:r w:rsidR="00DD1FD8">
        <w:rPr>
          <w:lang w:val="it-IT"/>
        </w:rPr>
        <w:t xml:space="preserve">presente </w:t>
      </w:r>
      <w:r w:rsidR="00DD1FD8" w:rsidRPr="00DD1FD8">
        <w:rPr>
          <w:lang w:val="it-IT"/>
        </w:rPr>
        <w:t xml:space="preserve">sul mercato può risultare </w:t>
      </w:r>
      <w:r w:rsidR="006470A1">
        <w:rPr>
          <w:lang w:val="it-IT"/>
        </w:rPr>
        <w:t>molto</w:t>
      </w:r>
      <w:r w:rsidR="000120F3">
        <w:rPr>
          <w:lang w:val="it-IT"/>
        </w:rPr>
        <w:t xml:space="preserve"> </w:t>
      </w:r>
      <w:r w:rsidR="00FD1437">
        <w:rPr>
          <w:lang w:val="it-IT"/>
        </w:rPr>
        <w:t>compless</w:t>
      </w:r>
      <w:r>
        <w:rPr>
          <w:lang w:val="it-IT"/>
        </w:rPr>
        <w:t>a</w:t>
      </w:r>
      <w:r w:rsidR="00DD1FD8">
        <w:rPr>
          <w:lang w:val="it-IT"/>
        </w:rPr>
        <w:t xml:space="preserve">, </w:t>
      </w:r>
      <w:r w:rsidR="00DD1FD8" w:rsidRPr="00DD1FD8">
        <w:rPr>
          <w:lang w:val="it-IT"/>
        </w:rPr>
        <w:t xml:space="preserve">sia per </w:t>
      </w:r>
      <w:r w:rsidR="000120F3">
        <w:rPr>
          <w:lang w:val="it-IT"/>
        </w:rPr>
        <w:t>il</w:t>
      </w:r>
      <w:r w:rsidR="00DD1FD8" w:rsidRPr="00DD1FD8">
        <w:rPr>
          <w:lang w:val="it-IT"/>
        </w:rPr>
        <w:t xml:space="preserve"> consumator</w:t>
      </w:r>
      <w:r w:rsidR="000120F3">
        <w:rPr>
          <w:lang w:val="it-IT"/>
        </w:rPr>
        <w:t>e</w:t>
      </w:r>
      <w:r w:rsidR="00DD1FD8" w:rsidRPr="00DD1FD8">
        <w:rPr>
          <w:lang w:val="it-IT"/>
        </w:rPr>
        <w:t xml:space="preserve"> sia per </w:t>
      </w:r>
      <w:r w:rsidR="00DD1FD8">
        <w:rPr>
          <w:lang w:val="it-IT"/>
        </w:rPr>
        <w:t xml:space="preserve">valutatori esperti, nel caso in cui il pesce venga venduto a filetti </w:t>
      </w:r>
      <w:r w:rsidR="00D411E7">
        <w:rPr>
          <w:lang w:val="en-GB"/>
        </w:rPr>
        <w:fldChar w:fldCharType="begin" w:fldLock="1"/>
      </w:r>
      <w:r w:rsidR="00D411E7" w:rsidRPr="00DD1FD8">
        <w:rPr>
          <w:lang w:val="it-IT"/>
        </w:rPr>
        <w:instrText>ADDIN CSL_CITATION {"citationItems":[{"id":"ITEM-1","itemData":{"DOI":"10.1016/j.foodcont.2019.02.020","ISSN":"09567135","abstract":"Fighting food frauds is a ceaseless challenge because of the constant evolution of fraudulent practices and for the consequences both on consumers’ and on globalized trade. In Italy fish is a vulnerable commodity for frauds thanks to the high national production, importation and consumption and it is important to monitor the entire food chain in order to detect and prevent fraudulent actions, such as species substitutions, which is considered the most common fraud in seafood. Aim of this study was to realise a targeted Monitoring Plan to estimate the prevalence of fish species substitutions in Italy. As a first step, Italian fish supply chain, from production to selling, was analysed, in order to identify products and chain points at risk, by reviewing literature and by involving, in two focus groups, food inspectors and representatives of the large scale food distribution system. Then a monitoring plan was designed by sampling three fish species considered at major risk for their economic value and/or large consumption, i.e. tuna, grouper and flat fishes, at different selling points (wholesale markets, retail markets, fish shops and supermarkets). From February to March 2017, 242 samples from fresh, frozen or transformed whole fishes or fillets were sampled in 13 Italian cities (5 in Northern Italy, 2 in Central Italy, 3 in Southern Italy and 3 in the main Islands). Samples were analysed by “FINS” (Forensically Informative Nucleotide Sequencing), using two markers: cytochrome oxidase subunit I gene (COI) as first option and then mitochondrial cytochrome B gene (cytb), if necessary to identify uncertain or unassigned samples. Species substitutions were uncovered in 8.7% of analysed samples, principally related to grouper (prevalence of 14.71%). Supermarkets resulted the selling points with a major number of frauds (prevalence of 12.79%). Substituted species were taxonomically related to those declared on the label and no species harmful for consumers were detected. Results obtained can give to National Authorities a detailed frame of trends in fish substitution frauds in Italy, providing also relevant information to put into effect control measures.","author":[{"dropping-particle":"","family":"Acutis","given":"Pier Luigi","non-dropping-particle":"","parse-names":false,"suffix":""},{"dropping-particle":"","family":"Cambiotti","given":"Valentina","non-dropping-particle":"","parse-names":false,"suffix":""},{"dropping-particle":"","family":"Riina","given":"Maria Vittoria","non-dropping-particle":"","parse-names":false,"suffix":""},{"dropping-particle":"","family":"Meistro","given":"Serena","non-dropping-particle":"","parse-names":false,"suffix"</w:instrText>
      </w:r>
      <w:r w:rsidR="00D411E7">
        <w:rPr>
          <w:lang w:val="en-GB"/>
        </w:rPr>
        <w:instrText>:""},{"dropping-particle":"","family":"Maurella","given":"Cristiana","non-dropping-particle"</w:instrText>
      </w:r>
      <w:r w:rsidR="00D411E7" w:rsidRPr="004D722F">
        <w:rPr>
          <w:lang w:val="it-IT"/>
        </w:rPr>
        <w:instrText>:"","parse-names":false,"suffix":""},{"dropping-particle":"","family":"Massaro","given":"Mario","non-dropping-particle":"","parse-names":false,"suffix":""},{"dropping-particle":"","family":"Stacchini","given":"Paolo","non-dropping-particle":"","parse-names":false,"suffix":""},{"dropping-particle":"","family":"Gili","given":"Stefano","non-dropping-particle":"","parse-names":false,"suffix":""},{"dropping-particle":"","family":"Malandra","given":"Renato","non-dropping-particle":"","parse-names":false,"suffix":""},{"dropping-particle":"","family":"Pezzolato","given":"Marzia","non-dropping-particle":"","parse-names":false,"suffix":""},{"dropping-particle":"","family":"Caramelli","given":"Maria","non-dropping-particle":"","parse-names":false,"suffix":""},{"dropping-particle":"","family":"Bozzetta","given":"Elena","non-dropping-particle":"","parse-names":false,"suffix":""}],"container-title":"Food Control","id":"ITEM-1","issued":{"date-parts":[["2019","7"]]},"page":"151-155","title":"Detection of fish species substitution frauds in Italy: A targeted National Monitoring Plan","type":"article-journal","volume":"101"},"uris":["http://www.mendeley.com/documents/?uuid=575881b7-aa29-30aa-b338-dc5450511a9c"]}],"mendeley":{"formattedCitation":"(Acutis et al., 2019)","plainTextFormattedCitation":"(Acutis et al., 2019)","previouslyFormattedCitation":"(Acutis et al., 2019)"},"properties":{"noteIndex":0},"schema":"https://github.com/citation-style-language/schema/raw/master/csl-citation.json"}</w:instrText>
      </w:r>
      <w:r w:rsidR="00D411E7">
        <w:rPr>
          <w:lang w:val="en-GB"/>
        </w:rPr>
        <w:fldChar w:fldCharType="separate"/>
      </w:r>
      <w:r w:rsidR="00D411E7" w:rsidRPr="004D722F">
        <w:rPr>
          <w:noProof/>
          <w:lang w:val="it-IT"/>
        </w:rPr>
        <w:t>(Acutis et al., 2019)</w:t>
      </w:r>
      <w:r w:rsidR="00D411E7">
        <w:rPr>
          <w:lang w:val="en-GB"/>
        </w:rPr>
        <w:fldChar w:fldCharType="end"/>
      </w:r>
      <w:r w:rsidR="00D411E7" w:rsidRPr="004D722F">
        <w:rPr>
          <w:lang w:val="it-IT"/>
        </w:rPr>
        <w:t>.</w:t>
      </w:r>
      <w:r w:rsidR="00E601E5" w:rsidRPr="004D722F">
        <w:rPr>
          <w:lang w:val="it-IT"/>
        </w:rPr>
        <w:t xml:space="preserve"> </w:t>
      </w:r>
      <w:r w:rsidR="00E601E5" w:rsidRPr="00384DBE">
        <w:rPr>
          <w:lang w:val="it-IT"/>
        </w:rPr>
        <w:t>In questo contesto, l</w:t>
      </w:r>
      <w:r w:rsidR="00384DBE" w:rsidRPr="00384DBE">
        <w:rPr>
          <w:lang w:val="it-IT"/>
        </w:rPr>
        <w:t>e</w:t>
      </w:r>
      <w:r w:rsidR="00E601E5" w:rsidRPr="00384DBE">
        <w:rPr>
          <w:lang w:val="it-IT"/>
        </w:rPr>
        <w:t xml:space="preserve"> analisi di riferimento </w:t>
      </w:r>
      <w:r>
        <w:rPr>
          <w:lang w:val="it-IT"/>
        </w:rPr>
        <w:t xml:space="preserve">e gli standard </w:t>
      </w:r>
      <w:r w:rsidR="00384DBE" w:rsidRPr="00384DBE">
        <w:rPr>
          <w:lang w:val="it-IT"/>
        </w:rPr>
        <w:t>volt</w:t>
      </w:r>
      <w:r>
        <w:rPr>
          <w:lang w:val="it-IT"/>
        </w:rPr>
        <w:t>i</w:t>
      </w:r>
      <w:r w:rsidR="00E601E5" w:rsidRPr="00384DBE">
        <w:rPr>
          <w:lang w:val="it-IT"/>
        </w:rPr>
        <w:t xml:space="preserve"> </w:t>
      </w:r>
      <w:r w:rsidR="00384DBE" w:rsidRPr="00384DBE">
        <w:rPr>
          <w:lang w:val="it-IT"/>
        </w:rPr>
        <w:t>all’</w:t>
      </w:r>
      <w:r w:rsidR="00E601E5" w:rsidRPr="00384DBE">
        <w:rPr>
          <w:lang w:val="it-IT"/>
        </w:rPr>
        <w:t>identificazione dell</w:t>
      </w:r>
      <w:r>
        <w:rPr>
          <w:lang w:val="it-IT"/>
        </w:rPr>
        <w:t>e</w:t>
      </w:r>
      <w:r w:rsidR="00E601E5" w:rsidRPr="00384DBE">
        <w:rPr>
          <w:lang w:val="it-IT"/>
        </w:rPr>
        <w:t xml:space="preserve"> specie</w:t>
      </w:r>
      <w:r>
        <w:rPr>
          <w:lang w:val="it-IT"/>
        </w:rPr>
        <w:t xml:space="preserve"> </w:t>
      </w:r>
      <w:r w:rsidR="00E601E5" w:rsidRPr="00384DBE">
        <w:rPr>
          <w:lang w:val="it-IT"/>
        </w:rPr>
        <w:t>solitamente richied</w:t>
      </w:r>
      <w:r w:rsidR="00384DBE" w:rsidRPr="00384DBE">
        <w:rPr>
          <w:lang w:val="it-IT"/>
        </w:rPr>
        <w:t xml:space="preserve">ono tempistiche piuttosto lunghe, </w:t>
      </w:r>
      <w:r w:rsidR="00826DBF">
        <w:rPr>
          <w:lang w:val="it-IT"/>
        </w:rPr>
        <w:t xml:space="preserve">ma la rapidità di intervento decisionale è fondamentale nella prevenzione e nel contrasto delle frodi </w:t>
      </w:r>
      <w:r w:rsidR="00D411E7">
        <w:rPr>
          <w:lang w:val="en-GB"/>
        </w:rPr>
        <w:fldChar w:fldCharType="begin" w:fldLock="1"/>
      </w:r>
      <w:r w:rsidR="00D411E7" w:rsidRPr="00384DBE">
        <w:rPr>
          <w:lang w:val="it-IT"/>
        </w:rPr>
        <w:instrText>ADDIN CSL_CITATION {"citationItems":[{"id":"ITEM-1","itemData":{"DOI":"10.1016/j.foodchem.2017.09.145","ISSN":"03088146","author":[{"dropping-particle":"","family":"Grassi","given":"Silvia","non-dropping-particle":"","parse-names":false,"suffix":""},{"dropping-particle":"","family":"Casiraghi","given":"Ernestina","non-dropping-particle":"","parse-names":false,"suffix":""},{"dropping-particle":"","family":"Alamprese","given":"Cristina","non-dropping-particle":"","parse-names":false,"suffix":""}],"container-title":"Food Chemistry","id":"ITEM-1","issued":{"date-parts":[["2018","3"]]},"page":"382-388","title":"Handheld NIR device: A non-targeted approach to assess authenticity of fish fillets and patties","type":"article-journal","volume":"243"},"uris":["http://www.mendeley.com/documents/?uuid=f6b1e137-1e40-3fdc-9505-c6bc70b03cdb"]}],"mendeley":{"formattedCitation":"(Grassi et al., 2018)","plainTextFormattedCitation":"(Grassi et al., 2018)"},"properties":{"noteIndex":0},"schema":"https://github.com/citation-style-language/schema/raw/master/csl-citation.json"}</w:instrText>
      </w:r>
      <w:r w:rsidR="00D411E7">
        <w:rPr>
          <w:lang w:val="en-GB"/>
        </w:rPr>
        <w:fldChar w:fldCharType="separate"/>
      </w:r>
      <w:r w:rsidR="00D411E7" w:rsidRPr="00384DBE">
        <w:rPr>
          <w:noProof/>
          <w:lang w:val="it-IT"/>
        </w:rPr>
        <w:t>(Grassi et al., 2018)</w:t>
      </w:r>
      <w:r w:rsidR="00D411E7">
        <w:rPr>
          <w:lang w:val="en-GB"/>
        </w:rPr>
        <w:fldChar w:fldCharType="end"/>
      </w:r>
      <w:r w:rsidR="00D411E7" w:rsidRPr="00384DBE">
        <w:rPr>
          <w:lang w:val="it-IT"/>
        </w:rPr>
        <w:t>.</w:t>
      </w:r>
    </w:p>
    <w:p w14:paraId="4E4A7C42" w14:textId="57EAAFA4" w:rsidR="00D411E7" w:rsidRDefault="00321484" w:rsidP="00EE5FE7">
      <w:pPr>
        <w:pStyle w:val="AbstractBodyText"/>
        <w:spacing w:before="120"/>
        <w:rPr>
          <w:lang w:val="it-IT"/>
        </w:rPr>
      </w:pPr>
      <w:r w:rsidRPr="00321484">
        <w:rPr>
          <w:lang w:val="it-IT"/>
        </w:rPr>
        <w:t xml:space="preserve">Questo studio ha </w:t>
      </w:r>
      <w:r w:rsidR="009E49EB">
        <w:rPr>
          <w:lang w:val="it-IT"/>
        </w:rPr>
        <w:t>indagato</w:t>
      </w:r>
      <w:r w:rsidRPr="00321484">
        <w:rPr>
          <w:lang w:val="it-IT"/>
        </w:rPr>
        <w:t xml:space="preserve"> le prestazioni </w:t>
      </w:r>
      <w:r w:rsidR="00D52581">
        <w:rPr>
          <w:lang w:val="it-IT"/>
        </w:rPr>
        <w:t>della</w:t>
      </w:r>
      <w:r w:rsidRPr="00321484">
        <w:rPr>
          <w:lang w:val="it-IT"/>
        </w:rPr>
        <w:t xml:space="preserve"> spettroscopia NIR </w:t>
      </w:r>
      <w:r w:rsidR="009E49EB">
        <w:rPr>
          <w:lang w:val="it-IT"/>
        </w:rPr>
        <w:t>come metodo rapido e non distruttivo per</w:t>
      </w:r>
      <w:r w:rsidRPr="00321484">
        <w:rPr>
          <w:lang w:val="it-IT"/>
        </w:rPr>
        <w:t xml:space="preserve"> </w:t>
      </w:r>
      <w:r w:rsidR="009E49EB">
        <w:rPr>
          <w:lang w:val="it-IT"/>
        </w:rPr>
        <w:t>differenzia</w:t>
      </w:r>
      <w:r w:rsidR="00D52581">
        <w:rPr>
          <w:lang w:val="it-IT"/>
        </w:rPr>
        <w:t>r</w:t>
      </w:r>
      <w:r w:rsidR="00A70B43">
        <w:rPr>
          <w:lang w:val="it-IT"/>
        </w:rPr>
        <w:t>e tra</w:t>
      </w:r>
      <w:r w:rsidR="009E49EB">
        <w:rPr>
          <w:lang w:val="it-IT"/>
        </w:rPr>
        <w:t xml:space="preserve"> </w:t>
      </w:r>
      <w:r w:rsidRPr="00321484">
        <w:rPr>
          <w:lang w:val="it-IT"/>
        </w:rPr>
        <w:t xml:space="preserve">due specie di </w:t>
      </w:r>
      <w:r w:rsidR="009E49EB">
        <w:rPr>
          <w:lang w:val="it-IT"/>
        </w:rPr>
        <w:t xml:space="preserve">filetti di </w:t>
      </w:r>
      <w:r w:rsidRPr="00321484">
        <w:rPr>
          <w:lang w:val="it-IT"/>
        </w:rPr>
        <w:t>pesc</w:t>
      </w:r>
      <w:r w:rsidR="009E49EB">
        <w:rPr>
          <w:lang w:val="it-IT"/>
        </w:rPr>
        <w:t>e</w:t>
      </w:r>
      <w:r w:rsidRPr="00321484">
        <w:rPr>
          <w:lang w:val="it-IT"/>
        </w:rPr>
        <w:t xml:space="preserve"> molto simili, o</w:t>
      </w:r>
      <w:r w:rsidR="009E49EB">
        <w:rPr>
          <w:lang w:val="it-IT"/>
        </w:rPr>
        <w:t>ssia</w:t>
      </w:r>
      <w:r w:rsidRPr="00321484">
        <w:rPr>
          <w:lang w:val="it-IT"/>
        </w:rPr>
        <w:t xml:space="preserve"> la sogliola della Guinea (</w:t>
      </w:r>
      <w:proofErr w:type="spellStart"/>
      <w:r w:rsidRPr="009E49EB">
        <w:rPr>
          <w:i/>
          <w:iCs/>
          <w:lang w:val="it-IT"/>
        </w:rPr>
        <w:t>Synaptura</w:t>
      </w:r>
      <w:proofErr w:type="spellEnd"/>
      <w:r w:rsidRPr="009E49EB">
        <w:rPr>
          <w:i/>
          <w:iCs/>
          <w:lang w:val="it-IT"/>
        </w:rPr>
        <w:t xml:space="preserve"> </w:t>
      </w:r>
      <w:proofErr w:type="spellStart"/>
      <w:r w:rsidRPr="009E49EB">
        <w:rPr>
          <w:i/>
          <w:iCs/>
          <w:lang w:val="it-IT"/>
        </w:rPr>
        <w:t>cadenati</w:t>
      </w:r>
      <w:proofErr w:type="spellEnd"/>
      <w:r w:rsidRPr="00321484">
        <w:rPr>
          <w:lang w:val="it-IT"/>
        </w:rPr>
        <w:t>) e la p</w:t>
      </w:r>
      <w:r w:rsidR="009E49EB">
        <w:rPr>
          <w:lang w:val="it-IT"/>
        </w:rPr>
        <w:t>latessa</w:t>
      </w:r>
      <w:r w:rsidRPr="00321484">
        <w:rPr>
          <w:lang w:val="it-IT"/>
        </w:rPr>
        <w:t xml:space="preserve"> europea (</w:t>
      </w:r>
      <w:proofErr w:type="spellStart"/>
      <w:r w:rsidRPr="009E49EB">
        <w:rPr>
          <w:i/>
          <w:iCs/>
          <w:lang w:val="it-IT"/>
        </w:rPr>
        <w:t>Pleuronectes</w:t>
      </w:r>
      <w:proofErr w:type="spellEnd"/>
      <w:r w:rsidRPr="009E49EB">
        <w:rPr>
          <w:i/>
          <w:iCs/>
          <w:lang w:val="it-IT"/>
        </w:rPr>
        <w:t xml:space="preserve"> platessa</w:t>
      </w:r>
      <w:r w:rsidRPr="00321484">
        <w:rPr>
          <w:lang w:val="it-IT"/>
        </w:rPr>
        <w:t xml:space="preserve">). Cinquanta filetti di ciascuna specie sono stati analizzati utilizzando tre strumenti nel vicino infrarosso (NIR): il palmare </w:t>
      </w:r>
      <w:proofErr w:type="spellStart"/>
      <w:r w:rsidRPr="00321484">
        <w:rPr>
          <w:lang w:val="it-IT"/>
        </w:rPr>
        <w:t>SCiO</w:t>
      </w:r>
      <w:proofErr w:type="spellEnd"/>
      <w:r w:rsidRPr="00321484">
        <w:rPr>
          <w:lang w:val="it-IT"/>
        </w:rPr>
        <w:t xml:space="preserve"> (Consumer </w:t>
      </w:r>
      <w:proofErr w:type="spellStart"/>
      <w:r w:rsidRPr="00321484">
        <w:rPr>
          <w:lang w:val="it-IT"/>
        </w:rPr>
        <w:t>Physics</w:t>
      </w:r>
      <w:proofErr w:type="spellEnd"/>
      <w:r w:rsidRPr="00321484">
        <w:rPr>
          <w:lang w:val="it-IT"/>
        </w:rPr>
        <w:t xml:space="preserve">), </w:t>
      </w:r>
      <w:r w:rsidR="009B6954">
        <w:rPr>
          <w:lang w:val="it-IT"/>
        </w:rPr>
        <w:t>il</w:t>
      </w:r>
      <w:r w:rsidRPr="00321484">
        <w:rPr>
          <w:lang w:val="it-IT"/>
        </w:rPr>
        <w:t xml:space="preserve"> portatile </w:t>
      </w:r>
      <w:proofErr w:type="spellStart"/>
      <w:r w:rsidRPr="00321484">
        <w:rPr>
          <w:lang w:val="it-IT"/>
        </w:rPr>
        <w:t>MicroNIR</w:t>
      </w:r>
      <w:proofErr w:type="spellEnd"/>
      <w:r w:rsidRPr="00321484">
        <w:rPr>
          <w:lang w:val="it-IT"/>
        </w:rPr>
        <w:t xml:space="preserve"> (VIAVI) e </w:t>
      </w:r>
      <w:r w:rsidR="002149FE">
        <w:rPr>
          <w:lang w:val="it-IT"/>
        </w:rPr>
        <w:t>quello da</w:t>
      </w:r>
      <w:r w:rsidRPr="00321484">
        <w:rPr>
          <w:lang w:val="it-IT"/>
        </w:rPr>
        <w:t xml:space="preserve"> banco MPA (</w:t>
      </w:r>
      <w:proofErr w:type="spellStart"/>
      <w:r w:rsidRPr="00321484">
        <w:rPr>
          <w:lang w:val="it-IT"/>
        </w:rPr>
        <w:t>Bruker</w:t>
      </w:r>
      <w:proofErr w:type="spellEnd"/>
      <w:r w:rsidRPr="00321484">
        <w:rPr>
          <w:lang w:val="it-IT"/>
        </w:rPr>
        <w:t xml:space="preserve">). Tutti gli spettri </w:t>
      </w:r>
      <w:r w:rsidR="009B6954">
        <w:rPr>
          <w:lang w:val="it-IT"/>
        </w:rPr>
        <w:t>acquisiti</w:t>
      </w:r>
      <w:r w:rsidRPr="00321484">
        <w:rPr>
          <w:lang w:val="it-IT"/>
        </w:rPr>
        <w:t xml:space="preserve"> sono stati </w:t>
      </w:r>
      <w:r w:rsidR="009B6954">
        <w:rPr>
          <w:lang w:val="it-IT"/>
        </w:rPr>
        <w:t>elaborati</w:t>
      </w:r>
      <w:r w:rsidRPr="00321484">
        <w:rPr>
          <w:lang w:val="it-IT"/>
        </w:rPr>
        <w:t xml:space="preserve"> </w:t>
      </w:r>
      <w:r w:rsidR="00F820EB">
        <w:rPr>
          <w:lang w:val="it-IT"/>
        </w:rPr>
        <w:t>utilizzando</w:t>
      </w:r>
      <w:r w:rsidRPr="00321484">
        <w:rPr>
          <w:lang w:val="it-IT"/>
        </w:rPr>
        <w:t xml:space="preserve"> </w:t>
      </w:r>
      <w:r w:rsidR="009B6954">
        <w:rPr>
          <w:lang w:val="it-IT"/>
        </w:rPr>
        <w:t>il medesimo</w:t>
      </w:r>
      <w:r w:rsidRPr="00321484">
        <w:rPr>
          <w:lang w:val="it-IT"/>
        </w:rPr>
        <w:t xml:space="preserve"> approccio </w:t>
      </w:r>
      <w:proofErr w:type="spellStart"/>
      <w:r w:rsidRPr="00321484">
        <w:rPr>
          <w:lang w:val="it-IT"/>
        </w:rPr>
        <w:t>chemiometrico</w:t>
      </w:r>
      <w:proofErr w:type="spellEnd"/>
      <w:r w:rsidRPr="00321484">
        <w:rPr>
          <w:lang w:val="it-IT"/>
        </w:rPr>
        <w:t xml:space="preserve">, </w:t>
      </w:r>
      <w:r w:rsidR="009B6954">
        <w:rPr>
          <w:lang w:val="it-IT"/>
        </w:rPr>
        <w:t>ossia</w:t>
      </w:r>
      <w:r w:rsidRPr="00321484">
        <w:rPr>
          <w:lang w:val="it-IT"/>
        </w:rPr>
        <w:t xml:space="preserve"> </w:t>
      </w:r>
      <w:r w:rsidR="009B6954" w:rsidRPr="00321484">
        <w:rPr>
          <w:lang w:val="it-IT"/>
        </w:rPr>
        <w:t>pretrattati</w:t>
      </w:r>
      <w:r w:rsidRPr="00321484">
        <w:rPr>
          <w:lang w:val="it-IT"/>
        </w:rPr>
        <w:t xml:space="preserve"> e</w:t>
      </w:r>
      <w:r w:rsidR="009B6954">
        <w:rPr>
          <w:lang w:val="it-IT"/>
        </w:rPr>
        <w:t>d</w:t>
      </w:r>
      <w:r w:rsidRPr="00321484">
        <w:rPr>
          <w:lang w:val="it-IT"/>
        </w:rPr>
        <w:t xml:space="preserve"> </w:t>
      </w:r>
      <w:r w:rsidR="00F820EB" w:rsidRPr="00321484">
        <w:rPr>
          <w:lang w:val="it-IT"/>
        </w:rPr>
        <w:t>impiegati</w:t>
      </w:r>
      <w:r w:rsidRPr="00321484">
        <w:rPr>
          <w:lang w:val="it-IT"/>
        </w:rPr>
        <w:t xml:space="preserve"> per </w:t>
      </w:r>
      <w:r w:rsidR="00F820EB">
        <w:rPr>
          <w:lang w:val="it-IT"/>
        </w:rPr>
        <w:t>l’</w:t>
      </w:r>
      <w:r w:rsidR="009B6954">
        <w:rPr>
          <w:lang w:val="it-IT"/>
        </w:rPr>
        <w:t>implementa</w:t>
      </w:r>
      <w:r w:rsidR="00F820EB">
        <w:rPr>
          <w:lang w:val="it-IT"/>
        </w:rPr>
        <w:t xml:space="preserve">zione di </w:t>
      </w:r>
      <w:r w:rsidRPr="00321484">
        <w:rPr>
          <w:lang w:val="it-IT"/>
        </w:rPr>
        <w:t>modelli di classificazione PLS-DA, le cui prestazioni sono state valutate e confrontate. Tutti e tre gli strumenti hanno fornito risultati molto buoni, mostrando un</w:t>
      </w:r>
      <w:r w:rsidR="009B6954">
        <w:rPr>
          <w:lang w:val="it-IT"/>
        </w:rPr>
        <w:t>’</w:t>
      </w:r>
      <w:r w:rsidRPr="00321484">
        <w:rPr>
          <w:lang w:val="it-IT"/>
        </w:rPr>
        <w:t xml:space="preserve">elevata accuratezza: sia </w:t>
      </w:r>
      <w:r w:rsidR="00BC28CB">
        <w:rPr>
          <w:lang w:val="it-IT"/>
        </w:rPr>
        <w:t xml:space="preserve">lo </w:t>
      </w:r>
      <w:proofErr w:type="spellStart"/>
      <w:r w:rsidRPr="00321484">
        <w:rPr>
          <w:lang w:val="it-IT"/>
        </w:rPr>
        <w:t>SCiO</w:t>
      </w:r>
      <w:proofErr w:type="spellEnd"/>
      <w:r w:rsidRPr="00321484">
        <w:rPr>
          <w:lang w:val="it-IT"/>
        </w:rPr>
        <w:t xml:space="preserve"> </w:t>
      </w:r>
      <w:r w:rsidR="00BC28CB">
        <w:rPr>
          <w:lang w:val="it-IT"/>
        </w:rPr>
        <w:t xml:space="preserve">sia il </w:t>
      </w:r>
      <w:proofErr w:type="spellStart"/>
      <w:r w:rsidRPr="00321484">
        <w:rPr>
          <w:lang w:val="it-IT"/>
        </w:rPr>
        <w:t>MicroNIR</w:t>
      </w:r>
      <w:proofErr w:type="spellEnd"/>
      <w:r w:rsidRPr="00321484">
        <w:rPr>
          <w:lang w:val="it-IT"/>
        </w:rPr>
        <w:t xml:space="preserve"> hanno raggiunto il 94,1% di accuratezza, mentre lo spettrometro MPA ha raggiunto il 90,1%. Inoltre, è stata fornita un</w:t>
      </w:r>
      <w:r w:rsidR="00A70B43">
        <w:rPr>
          <w:lang w:val="it-IT"/>
        </w:rPr>
        <w:t>’</w:t>
      </w:r>
      <w:r w:rsidRPr="00321484">
        <w:rPr>
          <w:lang w:val="it-IT"/>
        </w:rPr>
        <w:t xml:space="preserve">interpretazione approfondita dei segnali chimici </w:t>
      </w:r>
      <w:r w:rsidR="00A70B43" w:rsidRPr="00321484">
        <w:rPr>
          <w:lang w:val="it-IT"/>
        </w:rPr>
        <w:t>effettivi</w:t>
      </w:r>
      <w:r w:rsidRPr="00321484">
        <w:rPr>
          <w:lang w:val="it-IT"/>
        </w:rPr>
        <w:t xml:space="preserve"> </w:t>
      </w:r>
      <w:r w:rsidR="00A70B43">
        <w:rPr>
          <w:lang w:val="it-IT"/>
        </w:rPr>
        <w:t>ottenuti</w:t>
      </w:r>
      <w:r w:rsidRPr="00321484">
        <w:rPr>
          <w:lang w:val="it-IT"/>
        </w:rPr>
        <w:t xml:space="preserve"> dai tre strumenti NIR.</w:t>
      </w:r>
    </w:p>
    <w:p w14:paraId="1A8DDDF9" w14:textId="693CAD1E" w:rsidR="00D411E7" w:rsidRPr="00762612" w:rsidRDefault="00A978C4" w:rsidP="00EE5FE7">
      <w:pPr>
        <w:pStyle w:val="AbstractBodyText"/>
        <w:spacing w:before="120"/>
        <w:rPr>
          <w:lang w:val="it-IT"/>
        </w:rPr>
      </w:pPr>
      <w:r w:rsidRPr="00A978C4">
        <w:rPr>
          <w:lang w:val="it-IT"/>
        </w:rPr>
        <w:t xml:space="preserve">I </w:t>
      </w:r>
      <w:r w:rsidR="00FD1437">
        <w:rPr>
          <w:lang w:val="it-IT"/>
        </w:rPr>
        <w:t>buoni</w:t>
      </w:r>
      <w:r w:rsidRPr="00A978C4">
        <w:rPr>
          <w:lang w:val="it-IT"/>
        </w:rPr>
        <w:t xml:space="preserve"> risultati </w:t>
      </w:r>
      <w:r w:rsidR="00A913AC">
        <w:rPr>
          <w:lang w:val="it-IT"/>
        </w:rPr>
        <w:t>in</w:t>
      </w:r>
      <w:r w:rsidRPr="00A978C4">
        <w:rPr>
          <w:lang w:val="it-IT"/>
        </w:rPr>
        <w:t xml:space="preserve"> classificazione </w:t>
      </w:r>
      <w:r>
        <w:rPr>
          <w:lang w:val="it-IT"/>
        </w:rPr>
        <w:t xml:space="preserve">ottenuti </w:t>
      </w:r>
      <w:r w:rsidRPr="00A978C4">
        <w:rPr>
          <w:lang w:val="it-IT"/>
        </w:rPr>
        <w:t>combin</w:t>
      </w:r>
      <w:r w:rsidR="0057207C">
        <w:rPr>
          <w:lang w:val="it-IT"/>
        </w:rPr>
        <w:t>ando</w:t>
      </w:r>
      <w:r w:rsidRPr="00A978C4">
        <w:rPr>
          <w:lang w:val="it-IT"/>
        </w:rPr>
        <w:t xml:space="preserve"> la spettroscopia NIR </w:t>
      </w:r>
      <w:r w:rsidR="003F5FAF">
        <w:rPr>
          <w:lang w:val="it-IT"/>
        </w:rPr>
        <w:t>e</w:t>
      </w:r>
      <w:r w:rsidRPr="00A978C4">
        <w:rPr>
          <w:lang w:val="it-IT"/>
        </w:rPr>
        <w:t xml:space="preserve"> semplici </w:t>
      </w:r>
      <w:r w:rsidR="0057207C">
        <w:rPr>
          <w:lang w:val="it-IT"/>
        </w:rPr>
        <w:t xml:space="preserve">tecniche </w:t>
      </w:r>
      <w:r w:rsidR="00A913AC">
        <w:rPr>
          <w:lang w:val="it-IT"/>
        </w:rPr>
        <w:t>di modellazione</w:t>
      </w:r>
      <w:r>
        <w:rPr>
          <w:lang w:val="it-IT"/>
        </w:rPr>
        <w:t xml:space="preserve"> </w:t>
      </w:r>
      <w:proofErr w:type="spellStart"/>
      <w:r w:rsidR="0057207C">
        <w:rPr>
          <w:lang w:val="it-IT"/>
        </w:rPr>
        <w:t>chemiometrica</w:t>
      </w:r>
      <w:proofErr w:type="spellEnd"/>
      <w:r w:rsidR="0057207C">
        <w:rPr>
          <w:lang w:val="it-IT"/>
        </w:rPr>
        <w:t xml:space="preserve"> </w:t>
      </w:r>
      <w:r w:rsidRPr="00A978C4">
        <w:rPr>
          <w:lang w:val="it-IT"/>
        </w:rPr>
        <w:t>suggeriscono un</w:t>
      </w:r>
      <w:r w:rsidR="00AE69ED">
        <w:rPr>
          <w:lang w:val="it-IT"/>
        </w:rPr>
        <w:t>’</w:t>
      </w:r>
      <w:r w:rsidRPr="00A978C4">
        <w:rPr>
          <w:lang w:val="it-IT"/>
        </w:rPr>
        <w:t>applicabilità</w:t>
      </w:r>
      <w:r w:rsidR="0057207C">
        <w:rPr>
          <w:lang w:val="it-IT"/>
        </w:rPr>
        <w:t xml:space="preserve"> </w:t>
      </w:r>
      <w:r w:rsidR="00AE69ED">
        <w:rPr>
          <w:lang w:val="it-IT"/>
        </w:rPr>
        <w:t xml:space="preserve">diretta </w:t>
      </w:r>
      <w:r w:rsidR="0057207C">
        <w:rPr>
          <w:lang w:val="it-IT"/>
        </w:rPr>
        <w:t>del</w:t>
      </w:r>
      <w:r w:rsidR="00A913AC">
        <w:rPr>
          <w:lang w:val="it-IT"/>
        </w:rPr>
        <w:t xml:space="preserve"> </w:t>
      </w:r>
      <w:r w:rsidR="0057207C">
        <w:rPr>
          <w:lang w:val="it-IT"/>
        </w:rPr>
        <w:t>metodo</w:t>
      </w:r>
      <w:r w:rsidR="00DC43D3">
        <w:rPr>
          <w:lang w:val="it-IT"/>
        </w:rPr>
        <w:t>, anche tramite dispositivi portatili economici, sia</w:t>
      </w:r>
      <w:r w:rsidRPr="00A978C4">
        <w:rPr>
          <w:lang w:val="it-IT"/>
        </w:rPr>
        <w:t xml:space="preserve"> </w:t>
      </w:r>
      <w:r w:rsidR="00592D37">
        <w:rPr>
          <w:lang w:val="it-IT"/>
        </w:rPr>
        <w:t xml:space="preserve">in </w:t>
      </w:r>
      <w:r w:rsidR="006F6BAB">
        <w:rPr>
          <w:lang w:val="it-IT"/>
        </w:rPr>
        <w:t>ambito commerciale</w:t>
      </w:r>
      <w:r w:rsidR="00A913AC">
        <w:rPr>
          <w:lang w:val="it-IT"/>
        </w:rPr>
        <w:t xml:space="preserve">, </w:t>
      </w:r>
      <w:r w:rsidR="00DC43D3">
        <w:rPr>
          <w:lang w:val="it-IT"/>
        </w:rPr>
        <w:t xml:space="preserve">sia </w:t>
      </w:r>
      <w:r w:rsidR="00C90E21">
        <w:rPr>
          <w:lang w:val="it-IT"/>
        </w:rPr>
        <w:t>ne</w:t>
      </w:r>
      <w:r w:rsidR="009A7C8E">
        <w:rPr>
          <w:lang w:val="it-IT"/>
        </w:rPr>
        <w:t xml:space="preserve">i piani </w:t>
      </w:r>
      <w:r w:rsidR="00C90E21">
        <w:rPr>
          <w:lang w:val="it-IT"/>
        </w:rPr>
        <w:t>d</w:t>
      </w:r>
      <w:r w:rsidR="009A7C8E">
        <w:rPr>
          <w:lang w:val="it-IT"/>
        </w:rPr>
        <w:t>i</w:t>
      </w:r>
      <w:r w:rsidRPr="00A978C4">
        <w:rPr>
          <w:lang w:val="it-IT"/>
        </w:rPr>
        <w:t xml:space="preserve"> controllo</w:t>
      </w:r>
      <w:r w:rsidR="00762612">
        <w:rPr>
          <w:lang w:val="it-IT"/>
        </w:rPr>
        <w:t xml:space="preserve"> ufficial</w:t>
      </w:r>
      <w:r w:rsidR="009A7C8E">
        <w:rPr>
          <w:lang w:val="it-IT"/>
        </w:rPr>
        <w:t>i</w:t>
      </w:r>
      <w:r w:rsidRPr="00A978C4">
        <w:rPr>
          <w:lang w:val="it-IT"/>
        </w:rPr>
        <w:t>.</w:t>
      </w:r>
    </w:p>
    <w:p w14:paraId="4F8965CF" w14:textId="1255A4E6" w:rsidR="00D411E7" w:rsidRPr="00FD1437" w:rsidRDefault="00844840" w:rsidP="00D411E7">
      <w:pPr>
        <w:pStyle w:val="AbstractBodyText"/>
        <w:rPr>
          <w:lang w:val="it-IT"/>
        </w:rPr>
      </w:pPr>
      <w:r w:rsidRPr="00FD1437">
        <w:rPr>
          <w:b/>
          <w:lang w:val="it-IT"/>
        </w:rPr>
        <w:t>Parole chiave</w:t>
      </w:r>
      <w:r w:rsidR="00D411E7" w:rsidRPr="00FD1437">
        <w:rPr>
          <w:b/>
          <w:lang w:val="it-IT"/>
        </w:rPr>
        <w:t xml:space="preserve">: </w:t>
      </w:r>
      <w:r w:rsidR="00732069" w:rsidRPr="00FD1437">
        <w:rPr>
          <w:lang w:val="it-IT"/>
        </w:rPr>
        <w:t>frodi</w:t>
      </w:r>
      <w:r w:rsidR="00250DDF">
        <w:rPr>
          <w:lang w:val="it-IT"/>
        </w:rPr>
        <w:t xml:space="preserve"> alimentari</w:t>
      </w:r>
      <w:r w:rsidR="00D411E7" w:rsidRPr="00FD1437">
        <w:rPr>
          <w:lang w:val="it-IT"/>
        </w:rPr>
        <w:t xml:space="preserve">, </w:t>
      </w:r>
      <w:r w:rsidR="00BC28CB">
        <w:rPr>
          <w:lang w:val="it-IT"/>
        </w:rPr>
        <w:t>sogliola della Guinea</w:t>
      </w:r>
      <w:r w:rsidR="00D411E7" w:rsidRPr="00FD1437">
        <w:rPr>
          <w:lang w:val="it-IT"/>
        </w:rPr>
        <w:t xml:space="preserve">, </w:t>
      </w:r>
      <w:r w:rsidR="00250DDF">
        <w:rPr>
          <w:lang w:val="it-IT"/>
        </w:rPr>
        <w:t>platessa e</w:t>
      </w:r>
      <w:r w:rsidR="00D411E7" w:rsidRPr="00FD1437">
        <w:rPr>
          <w:lang w:val="it-IT"/>
        </w:rPr>
        <w:t xml:space="preserve">uropea, </w:t>
      </w:r>
      <w:r w:rsidR="00250DDF">
        <w:rPr>
          <w:lang w:val="it-IT"/>
        </w:rPr>
        <w:t xml:space="preserve">spettroscopia </w:t>
      </w:r>
      <w:r w:rsidR="00D411E7" w:rsidRPr="00FD1437">
        <w:rPr>
          <w:lang w:val="it-IT"/>
        </w:rPr>
        <w:t xml:space="preserve">NIR, </w:t>
      </w:r>
      <w:proofErr w:type="spellStart"/>
      <w:r w:rsidR="00D411E7" w:rsidRPr="00FD1437">
        <w:rPr>
          <w:lang w:val="it-IT"/>
        </w:rPr>
        <w:t>chem</w:t>
      </w:r>
      <w:r w:rsidR="00250DDF">
        <w:rPr>
          <w:lang w:val="it-IT"/>
        </w:rPr>
        <w:t>i</w:t>
      </w:r>
      <w:r w:rsidR="00D411E7" w:rsidRPr="00FD1437">
        <w:rPr>
          <w:lang w:val="it-IT"/>
        </w:rPr>
        <w:t>ometri</w:t>
      </w:r>
      <w:r w:rsidR="00250DDF">
        <w:rPr>
          <w:lang w:val="it-IT"/>
        </w:rPr>
        <w:t>a</w:t>
      </w:r>
      <w:proofErr w:type="spellEnd"/>
    </w:p>
    <w:p w14:paraId="6513938F" w14:textId="1E42E574" w:rsidR="00D411E7" w:rsidRPr="00250DDF" w:rsidRDefault="00844840" w:rsidP="00D411E7">
      <w:pPr>
        <w:pStyle w:val="AbstractBodyText"/>
        <w:rPr>
          <w:lang w:val="it-IT"/>
        </w:rPr>
      </w:pPr>
      <w:r w:rsidRPr="00250DDF">
        <w:rPr>
          <w:b/>
          <w:lang w:val="it-IT"/>
        </w:rPr>
        <w:t>Ringraziamenti</w:t>
      </w:r>
      <w:r w:rsidR="00D411E7" w:rsidRPr="00250DDF">
        <w:rPr>
          <w:b/>
          <w:lang w:val="it-IT"/>
        </w:rPr>
        <w:t>:</w:t>
      </w:r>
      <w:r w:rsidR="00D411E7" w:rsidRPr="00250DDF">
        <w:rPr>
          <w:lang w:val="it-IT"/>
        </w:rPr>
        <w:t xml:space="preserve"> </w:t>
      </w:r>
      <w:r w:rsidR="00250DDF" w:rsidRPr="00250DDF">
        <w:rPr>
          <w:lang w:val="it-IT"/>
        </w:rPr>
        <w:t xml:space="preserve">lo </w:t>
      </w:r>
      <w:r w:rsidR="00D411E7" w:rsidRPr="00250DDF">
        <w:rPr>
          <w:lang w:val="it-IT"/>
        </w:rPr>
        <w:t>stud</w:t>
      </w:r>
      <w:r w:rsidR="00250DDF" w:rsidRPr="00250DDF">
        <w:rPr>
          <w:lang w:val="it-IT"/>
        </w:rPr>
        <w:t>io</w:t>
      </w:r>
      <w:r w:rsidR="00D411E7" w:rsidRPr="00250DDF">
        <w:rPr>
          <w:lang w:val="it-IT"/>
        </w:rPr>
        <w:t xml:space="preserve"> </w:t>
      </w:r>
      <w:r w:rsidR="00250DDF" w:rsidRPr="00250DDF">
        <w:rPr>
          <w:lang w:val="it-IT"/>
        </w:rPr>
        <w:t xml:space="preserve">è stato condotto col </w:t>
      </w:r>
      <w:r w:rsidR="00250DDF">
        <w:rPr>
          <w:lang w:val="it-IT"/>
        </w:rPr>
        <w:t>supporto del Ministero Italiano della Salute, borsa</w:t>
      </w:r>
      <w:r w:rsidR="00D411E7" w:rsidRPr="00250DDF">
        <w:rPr>
          <w:lang w:val="it-IT"/>
        </w:rPr>
        <w:t xml:space="preserve"> nr. IZSPLV 02-18 - RC.</w:t>
      </w:r>
    </w:p>
    <w:p w14:paraId="3B10BB3A" w14:textId="102BC609" w:rsidR="00D411E7" w:rsidRPr="00D411E7" w:rsidRDefault="00844840" w:rsidP="00D411E7">
      <w:pPr>
        <w:pStyle w:val="ReferencesTitle"/>
        <w:rPr>
          <w:lang w:val="it-IT"/>
        </w:rPr>
      </w:pPr>
      <w:r>
        <w:rPr>
          <w:lang w:val="it-IT"/>
        </w:rPr>
        <w:t>BIBLIOGRAFIA</w:t>
      </w:r>
    </w:p>
    <w:p w14:paraId="0BEB7797" w14:textId="77777777" w:rsidR="00D411E7" w:rsidRPr="009446FC" w:rsidRDefault="00D411E7" w:rsidP="00D411E7">
      <w:pPr>
        <w:widowControl w:val="0"/>
        <w:autoSpaceDE w:val="0"/>
        <w:autoSpaceDN w:val="0"/>
        <w:adjustRightInd w:val="0"/>
        <w:spacing w:after="120"/>
        <w:ind w:left="480" w:hanging="480"/>
        <w:rPr>
          <w:noProof/>
          <w:sz w:val="22"/>
        </w:rPr>
      </w:pPr>
      <w:r w:rsidRPr="00CA258B">
        <w:rPr>
          <w:lang w:val="en-GB"/>
        </w:rPr>
        <w:fldChar w:fldCharType="begin" w:fldLock="1"/>
      </w:r>
      <w:r w:rsidRPr="00D411E7">
        <w:rPr>
          <w:lang w:val="it-IT"/>
        </w:rPr>
        <w:instrText xml:space="preserve">ADDIN Mendeley Bibliography CSL_BIBLIOGRAPHY </w:instrText>
      </w:r>
      <w:r w:rsidRPr="00CA258B">
        <w:rPr>
          <w:lang w:val="en-GB"/>
        </w:rPr>
        <w:fldChar w:fldCharType="separate"/>
      </w:r>
      <w:r w:rsidRPr="00D411E7">
        <w:rPr>
          <w:noProof/>
          <w:sz w:val="22"/>
          <w:lang w:val="it-IT"/>
        </w:rPr>
        <w:t xml:space="preserve">Acutis, P.L., Cambiotti, V., Riina, M.V., Meistro, S., Maurella, C., Massaro, M., Stacchini, P., Gili, S., Malandra, R., Pezzolato, M., Caramelli, M., Bozzetta, E., 2019. </w:t>
      </w:r>
      <w:r w:rsidRPr="009446FC">
        <w:rPr>
          <w:noProof/>
          <w:sz w:val="22"/>
        </w:rPr>
        <w:t>Detection of fish species substitution frauds in Italy: A targeted National Monitoring Plan. Food Control 101, 151–155. https://doi.org/10.1016/j.foodcont.2019.02.020</w:t>
      </w:r>
    </w:p>
    <w:p w14:paraId="63579553" w14:textId="77777777" w:rsidR="00D411E7" w:rsidRPr="009446FC" w:rsidRDefault="00D411E7" w:rsidP="00D411E7">
      <w:pPr>
        <w:widowControl w:val="0"/>
        <w:autoSpaceDE w:val="0"/>
        <w:autoSpaceDN w:val="0"/>
        <w:adjustRightInd w:val="0"/>
        <w:spacing w:after="120"/>
        <w:ind w:left="480" w:hanging="480"/>
        <w:rPr>
          <w:noProof/>
          <w:sz w:val="22"/>
        </w:rPr>
      </w:pPr>
      <w:r w:rsidRPr="009446FC">
        <w:rPr>
          <w:noProof/>
          <w:sz w:val="22"/>
        </w:rPr>
        <w:t>Grassi, S., Casiraghi, E., Alamprese, C., 2018. Handheld NIR device: A non-targeted approach to assess authenticity of fish fillets and patties. Food Chem. 243, 382–388. https://doi.org/10.1016/j.foodchem.2017.09.145</w:t>
      </w:r>
    </w:p>
    <w:p w14:paraId="5AEE9458" w14:textId="32087735" w:rsidR="00BF2795" w:rsidRPr="00CA258B" w:rsidRDefault="00D411E7" w:rsidP="00D411E7">
      <w:pPr>
        <w:pStyle w:val="Reference"/>
        <w:ind w:left="0" w:firstLine="0"/>
        <w:rPr>
          <w:lang w:val="en-GB"/>
        </w:rPr>
      </w:pPr>
      <w:r w:rsidRPr="00CA258B">
        <w:rPr>
          <w:lang w:val="en-GB"/>
        </w:rPr>
        <w:fldChar w:fldCharType="end"/>
      </w:r>
    </w:p>
    <w:sectPr w:rsidR="00BF2795" w:rsidRPr="00CA258B" w:rsidSect="00F46A13">
      <w:headerReference w:type="even" r:id="rId11"/>
      <w:headerReference w:type="default" r:id="rId12"/>
      <w:footerReference w:type="even" r:id="rId13"/>
      <w:footerReference w:type="default" r:id="rId14"/>
      <w:headerReference w:type="first" r:id="rId15"/>
      <w:footerReference w:type="first" r:id="rId16"/>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3469" w14:textId="77777777" w:rsidR="00C97ECD" w:rsidRDefault="00C97ECD">
      <w:r>
        <w:separator/>
      </w:r>
    </w:p>
  </w:endnote>
  <w:endnote w:type="continuationSeparator" w:id="0">
    <w:p w14:paraId="26400786" w14:textId="77777777" w:rsidR="00C97ECD" w:rsidRDefault="00C97ECD">
      <w:r>
        <w:continuationSeparator/>
      </w:r>
    </w:p>
  </w:endnote>
  <w:endnote w:type="continuationNotice" w:id="1">
    <w:p w14:paraId="5B49C99F" w14:textId="77777777" w:rsidR="00C97ECD" w:rsidRDefault="00C97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Verdana"/>
    <w:panose1 w:val="020B0603030804020204"/>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C328" w14:textId="77777777" w:rsidR="00A3486E" w:rsidRDefault="00A348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A772" w14:textId="77777777" w:rsidR="00A3486E" w:rsidRDefault="00A3486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38CF" w14:textId="77777777" w:rsidR="00A3486E" w:rsidRDefault="00A348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6668" w14:textId="77777777" w:rsidR="00C97ECD" w:rsidRDefault="00C97ECD">
      <w:r>
        <w:separator/>
      </w:r>
    </w:p>
  </w:footnote>
  <w:footnote w:type="continuationSeparator" w:id="0">
    <w:p w14:paraId="04F02E83" w14:textId="77777777" w:rsidR="00C97ECD" w:rsidRDefault="00C97ECD">
      <w:r>
        <w:continuationSeparator/>
      </w:r>
    </w:p>
  </w:footnote>
  <w:footnote w:type="continuationNotice" w:id="1">
    <w:p w14:paraId="44D4356B" w14:textId="77777777" w:rsidR="00C97ECD" w:rsidRDefault="00C97E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18E4" w14:textId="77777777" w:rsidR="00045DD5" w:rsidRDefault="00045DD5">
    <w:pPr>
      <w:pStyle w:val="Intestazione"/>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21B25BEC"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0B31" w14:textId="77777777" w:rsidR="00B57FD3" w:rsidRDefault="00B57FD3">
    <w:pPr>
      <w:pStyle w:val="Intestazione"/>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1F0167C"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5458" w14:textId="52623779" w:rsidR="00F46A13" w:rsidRDefault="0071430C" w:rsidP="00F46A13">
    <w:pPr>
      <w:pStyle w:val="Intestazione"/>
      <w:tabs>
        <w:tab w:val="left" w:pos="2268"/>
        <w:tab w:val="left" w:pos="3119"/>
        <w:tab w:val="right" w:pos="9072"/>
      </w:tabs>
      <w:ind w:left="2772" w:firstLine="2268"/>
      <w:jc w:val="both"/>
      <w:rPr>
        <w:b/>
        <w:bCs/>
        <w:noProof/>
        <w:lang w:eastAsia="en-US"/>
      </w:rPr>
    </w:pPr>
    <w:r w:rsidRPr="00045DD5">
      <w:rPr>
        <w:b/>
        <w:bCs/>
        <w:noProof/>
        <w:lang w:eastAsia="en-US"/>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w:t>
    </w:r>
    <w:r w:rsidR="00444124">
      <w:rPr>
        <w:b/>
        <w:bCs/>
        <w:noProof/>
        <w:lang w:eastAsia="en-US"/>
      </w:rPr>
      <w:t>2</w:t>
    </w:r>
  </w:p>
  <w:p w14:paraId="73F60BF0" w14:textId="77777777" w:rsidR="00F46A13" w:rsidRDefault="0071430C" w:rsidP="00F46A13">
    <w:pPr>
      <w:pStyle w:val="Intestazione"/>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6570F24E" w:rsidR="00B57FD3" w:rsidRPr="0071430C" w:rsidRDefault="00444124" w:rsidP="00F46A13">
    <w:pPr>
      <w:pStyle w:val="Intestazione"/>
      <w:tabs>
        <w:tab w:val="left" w:pos="2268"/>
        <w:tab w:val="left" w:pos="3119"/>
        <w:tab w:val="right" w:pos="9072"/>
      </w:tabs>
      <w:ind w:left="2772" w:firstLine="2268"/>
      <w:jc w:val="both"/>
    </w:pPr>
    <w:r>
      <w:rPr>
        <w:bCs/>
        <w:iCs/>
        <w:sz w:val="20"/>
        <w:szCs w:val="20"/>
      </w:rPr>
      <w:t>Izola</w:t>
    </w:r>
    <w:r w:rsidR="00F17B89" w:rsidRPr="0071430C">
      <w:rPr>
        <w:bCs/>
        <w:iCs/>
        <w:sz w:val="20"/>
        <w:szCs w:val="20"/>
      </w:rPr>
      <w:t xml:space="preserve">, </w:t>
    </w:r>
    <w:r w:rsidR="00045DD5" w:rsidRPr="0071430C">
      <w:rPr>
        <w:bCs/>
        <w:iCs/>
        <w:sz w:val="20"/>
        <w:szCs w:val="20"/>
      </w:rPr>
      <w:t>Slovenia</w:t>
    </w:r>
    <w:r w:rsidR="0071430C">
      <w:rPr>
        <w:bCs/>
        <w:iCs/>
        <w:sz w:val="20"/>
        <w:szCs w:val="20"/>
      </w:rPr>
      <w:t>,</w:t>
    </w:r>
    <w:r w:rsidR="00F17B89" w:rsidRPr="0071430C">
      <w:rPr>
        <w:bCs/>
        <w:iCs/>
        <w:sz w:val="20"/>
        <w:szCs w:val="20"/>
      </w:rPr>
      <w:t xml:space="preserve"> </w:t>
    </w:r>
    <w:r>
      <w:rPr>
        <w:bCs/>
        <w:iCs/>
        <w:sz w:val="20"/>
        <w:szCs w:val="20"/>
      </w:rPr>
      <w:t>7-9</w:t>
    </w:r>
    <w:r w:rsidR="00F17B89" w:rsidRPr="0071430C">
      <w:rPr>
        <w:bCs/>
        <w:iCs/>
        <w:sz w:val="20"/>
        <w:szCs w:val="20"/>
      </w:rPr>
      <w:t xml:space="preserve"> </w:t>
    </w:r>
    <w:r>
      <w:rPr>
        <w:bCs/>
        <w:iCs/>
        <w:sz w:val="20"/>
        <w:szCs w:val="20"/>
      </w:rPr>
      <w:t>June</w:t>
    </w:r>
    <w:r w:rsidR="00F17B89" w:rsidRPr="0071430C">
      <w:rPr>
        <w:bCs/>
        <w:iCs/>
        <w:sz w:val="20"/>
        <w:szCs w:val="20"/>
      </w:rPr>
      <w:t xml:space="preserve"> 20</w:t>
    </w:r>
    <w:r w:rsidR="00045DD5" w:rsidRPr="0071430C">
      <w:rPr>
        <w:bCs/>
        <w:iCs/>
        <w:sz w:val="20"/>
        <w:szCs w:val="20"/>
      </w:rPr>
      <w:t>20</w:t>
    </w:r>
  </w:p>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5282943"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Titolo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16cid:durableId="1855875345">
    <w:abstractNumId w:val="0"/>
  </w:num>
  <w:num w:numId="2" w16cid:durableId="2020498295">
    <w:abstractNumId w:val="1"/>
  </w:num>
  <w:num w:numId="3" w16cid:durableId="737631796">
    <w:abstractNumId w:val="2"/>
  </w:num>
  <w:num w:numId="4" w16cid:durableId="977884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MzYxNjI3MzEzMjBU0lEKTi0uzszPAykwrAUAjobS6iwAAAA="/>
  </w:docVars>
  <w:rsids>
    <w:rsidRoot w:val="00B01496"/>
    <w:rsid w:val="000120F3"/>
    <w:rsid w:val="00020874"/>
    <w:rsid w:val="00025748"/>
    <w:rsid w:val="0002768C"/>
    <w:rsid w:val="00045DD5"/>
    <w:rsid w:val="000E3EF9"/>
    <w:rsid w:val="000E5C75"/>
    <w:rsid w:val="001420C7"/>
    <w:rsid w:val="001667FD"/>
    <w:rsid w:val="001B10FA"/>
    <w:rsid w:val="002149FE"/>
    <w:rsid w:val="00250DDF"/>
    <w:rsid w:val="00300FA8"/>
    <w:rsid w:val="00307BAF"/>
    <w:rsid w:val="00316341"/>
    <w:rsid w:val="00321484"/>
    <w:rsid w:val="00384DBE"/>
    <w:rsid w:val="003F5FAF"/>
    <w:rsid w:val="004005E0"/>
    <w:rsid w:val="00412CFB"/>
    <w:rsid w:val="00444124"/>
    <w:rsid w:val="00463F1B"/>
    <w:rsid w:val="00464A14"/>
    <w:rsid w:val="00470C84"/>
    <w:rsid w:val="00477175"/>
    <w:rsid w:val="004B33F4"/>
    <w:rsid w:val="004D722F"/>
    <w:rsid w:val="004D76A4"/>
    <w:rsid w:val="00501E1B"/>
    <w:rsid w:val="005209B7"/>
    <w:rsid w:val="0057207C"/>
    <w:rsid w:val="00573355"/>
    <w:rsid w:val="00574A27"/>
    <w:rsid w:val="00585906"/>
    <w:rsid w:val="00592D37"/>
    <w:rsid w:val="00596230"/>
    <w:rsid w:val="005E2969"/>
    <w:rsid w:val="00601749"/>
    <w:rsid w:val="00606EC4"/>
    <w:rsid w:val="00611342"/>
    <w:rsid w:val="00631A80"/>
    <w:rsid w:val="006374C9"/>
    <w:rsid w:val="00640719"/>
    <w:rsid w:val="006470A1"/>
    <w:rsid w:val="0066424A"/>
    <w:rsid w:val="006922BB"/>
    <w:rsid w:val="006A2516"/>
    <w:rsid w:val="006A2C85"/>
    <w:rsid w:val="006A5805"/>
    <w:rsid w:val="006B45EA"/>
    <w:rsid w:val="006B4FB8"/>
    <w:rsid w:val="006D480B"/>
    <w:rsid w:val="006D5DBB"/>
    <w:rsid w:val="006F3184"/>
    <w:rsid w:val="006F6BAB"/>
    <w:rsid w:val="0071430C"/>
    <w:rsid w:val="007153E5"/>
    <w:rsid w:val="007175E8"/>
    <w:rsid w:val="00731203"/>
    <w:rsid w:val="00732069"/>
    <w:rsid w:val="00734F85"/>
    <w:rsid w:val="00751562"/>
    <w:rsid w:val="00757C51"/>
    <w:rsid w:val="00762612"/>
    <w:rsid w:val="00771539"/>
    <w:rsid w:val="007B6B23"/>
    <w:rsid w:val="0082309D"/>
    <w:rsid w:val="00826DBF"/>
    <w:rsid w:val="00844840"/>
    <w:rsid w:val="00865194"/>
    <w:rsid w:val="008846B7"/>
    <w:rsid w:val="008B50F5"/>
    <w:rsid w:val="008C6E0B"/>
    <w:rsid w:val="008D4E9D"/>
    <w:rsid w:val="008E3850"/>
    <w:rsid w:val="008E7423"/>
    <w:rsid w:val="009446FC"/>
    <w:rsid w:val="009913AD"/>
    <w:rsid w:val="009A457F"/>
    <w:rsid w:val="009A7C8E"/>
    <w:rsid w:val="009B6954"/>
    <w:rsid w:val="009D7944"/>
    <w:rsid w:val="009E49EB"/>
    <w:rsid w:val="009F280E"/>
    <w:rsid w:val="00A01F44"/>
    <w:rsid w:val="00A3486E"/>
    <w:rsid w:val="00A46E8D"/>
    <w:rsid w:val="00A70B43"/>
    <w:rsid w:val="00A913AC"/>
    <w:rsid w:val="00A978C4"/>
    <w:rsid w:val="00AA60F5"/>
    <w:rsid w:val="00AE10D5"/>
    <w:rsid w:val="00AE280C"/>
    <w:rsid w:val="00AE69ED"/>
    <w:rsid w:val="00B01496"/>
    <w:rsid w:val="00B1070F"/>
    <w:rsid w:val="00B57FD3"/>
    <w:rsid w:val="00B672C5"/>
    <w:rsid w:val="00B91450"/>
    <w:rsid w:val="00BA1C5A"/>
    <w:rsid w:val="00BA6DB3"/>
    <w:rsid w:val="00BB6F84"/>
    <w:rsid w:val="00BC28CB"/>
    <w:rsid w:val="00BC5900"/>
    <w:rsid w:val="00BF2795"/>
    <w:rsid w:val="00C06C00"/>
    <w:rsid w:val="00C11ED8"/>
    <w:rsid w:val="00C141DE"/>
    <w:rsid w:val="00C20F91"/>
    <w:rsid w:val="00C90E21"/>
    <w:rsid w:val="00C97ECD"/>
    <w:rsid w:val="00CA258B"/>
    <w:rsid w:val="00CF7B47"/>
    <w:rsid w:val="00D15E7D"/>
    <w:rsid w:val="00D411E7"/>
    <w:rsid w:val="00D52212"/>
    <w:rsid w:val="00D52581"/>
    <w:rsid w:val="00D77527"/>
    <w:rsid w:val="00D77549"/>
    <w:rsid w:val="00DA008B"/>
    <w:rsid w:val="00DC43D3"/>
    <w:rsid w:val="00DD1FD8"/>
    <w:rsid w:val="00DD4BB8"/>
    <w:rsid w:val="00DE009C"/>
    <w:rsid w:val="00DE0373"/>
    <w:rsid w:val="00DF4DE5"/>
    <w:rsid w:val="00DF606E"/>
    <w:rsid w:val="00DF723F"/>
    <w:rsid w:val="00E46BDE"/>
    <w:rsid w:val="00E47876"/>
    <w:rsid w:val="00E601E5"/>
    <w:rsid w:val="00E93DD2"/>
    <w:rsid w:val="00ED27DA"/>
    <w:rsid w:val="00ED5B68"/>
    <w:rsid w:val="00EE5FE7"/>
    <w:rsid w:val="00F00CCE"/>
    <w:rsid w:val="00F00DA1"/>
    <w:rsid w:val="00F04C1B"/>
    <w:rsid w:val="00F14F3F"/>
    <w:rsid w:val="00F17B89"/>
    <w:rsid w:val="00F46A13"/>
    <w:rsid w:val="00F56ED2"/>
    <w:rsid w:val="00F80570"/>
    <w:rsid w:val="00F820EB"/>
    <w:rsid w:val="00FD1437"/>
    <w:rsid w:val="00FD1C60"/>
    <w:rsid w:val="00FF42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SimSun"/>
      <w:sz w:val="24"/>
      <w:szCs w:val="24"/>
      <w:lang w:eastAsia="zh-CN"/>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4">
    <w:name w:val="heading 4"/>
    <w:basedOn w:val="Nadpis"/>
    <w:next w:val="Corpotesto"/>
    <w:qFormat/>
    <w:pPr>
      <w:numPr>
        <w:ilvl w:val="3"/>
        <w:numId w:val="2"/>
      </w:numPr>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Numeropagina">
    <w:name w:val="page number"/>
    <w:basedOn w:val="Fuentedeprrafopredeter"/>
  </w:style>
  <w:style w:type="character" w:styleId="Collegamentoipertestuale">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Nadpis">
    <w:name w:val="Nadpis"/>
    <w:basedOn w:val="Normale"/>
    <w:next w:val="Corpotesto"/>
    <w:pPr>
      <w:keepNext/>
      <w:spacing w:before="240" w:after="120"/>
    </w:pPr>
    <w:rPr>
      <w:rFonts w:ascii="Arial" w:eastAsia="DejaVu Sans" w:hAnsi="Arial" w:cs="DejaVu Sans"/>
      <w:sz w:val="28"/>
      <w:szCs w:val="28"/>
    </w:rPr>
  </w:style>
  <w:style w:type="paragraph" w:customStyle="1" w:styleId="Titulek">
    <w:name w:val="Titulek"/>
    <w:basedOn w:val="Normale"/>
    <w:pPr>
      <w:suppressLineNumbers/>
      <w:spacing w:before="120" w:after="120"/>
    </w:pPr>
    <w:rPr>
      <w:i/>
      <w:iCs/>
    </w:rPr>
  </w:style>
  <w:style w:type="paragraph" w:customStyle="1" w:styleId="Rejstk">
    <w:name w:val="Rejstřík"/>
    <w:basedOn w:val="Normale"/>
    <w:pPr>
      <w:suppressLineNumbers/>
    </w:pPr>
  </w:style>
  <w:style w:type="paragraph" w:customStyle="1" w:styleId="AbstractTitle">
    <w:name w:val="Abstract Title"/>
    <w:basedOn w:val="Normale"/>
    <w:next w:val="Author"/>
    <w:rsid w:val="00470C84"/>
    <w:pPr>
      <w:spacing w:before="567"/>
      <w:jc w:val="center"/>
    </w:pPr>
    <w:rPr>
      <w:rFonts w:eastAsia="Times New Roman"/>
      <w:b/>
      <w:sz w:val="28"/>
    </w:rPr>
  </w:style>
  <w:style w:type="paragraph" w:customStyle="1" w:styleId="Author">
    <w:name w:val="Author"/>
    <w:basedOn w:val="Normale"/>
    <w:pPr>
      <w:spacing w:before="240"/>
      <w:jc w:val="center"/>
    </w:pPr>
    <w:rPr>
      <w:b/>
    </w:rPr>
  </w:style>
  <w:style w:type="paragraph" w:customStyle="1" w:styleId="Affiliation">
    <w:name w:val="Affiliation"/>
    <w:basedOn w:val="Normale"/>
    <w:pPr>
      <w:spacing w:before="240"/>
      <w:jc w:val="center"/>
    </w:pPr>
    <w:rPr>
      <w:sz w:val="22"/>
    </w:rPr>
  </w:style>
  <w:style w:type="paragraph" w:customStyle="1" w:styleId="EditorialHeading">
    <w:name w:val="EditorialHeading"/>
    <w:basedOn w:val="Normale"/>
    <w:pPr>
      <w:spacing w:before="60"/>
      <w:contextualSpacing/>
      <w:jc w:val="right"/>
    </w:pPr>
    <w:rPr>
      <w:sz w:val="16"/>
    </w:rPr>
  </w:style>
  <w:style w:type="paragraph" w:customStyle="1" w:styleId="Keywords">
    <w:name w:val="Keywords"/>
    <w:basedOn w:val="Normale"/>
    <w:pPr>
      <w:spacing w:before="227"/>
    </w:pPr>
    <w:rPr>
      <w:i/>
      <w:sz w:val="22"/>
    </w:rPr>
  </w:style>
  <w:style w:type="paragraph" w:customStyle="1" w:styleId="Abstract">
    <w:name w:val="Abstract"/>
    <w:basedOn w:val="Normale"/>
    <w:pPr>
      <w:spacing w:before="283"/>
      <w:jc w:val="both"/>
    </w:pPr>
    <w:rPr>
      <w:i/>
      <w:sz w:val="22"/>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AuthorHeading">
    <w:name w:val="AuthorHeading"/>
    <w:basedOn w:val="Normale"/>
    <w:pPr>
      <w:pBdr>
        <w:bottom w:val="single" w:sz="8" w:space="1" w:color="000000"/>
      </w:pBdr>
      <w:jc w:val="center"/>
    </w:pPr>
    <w:rPr>
      <w:sz w:val="20"/>
    </w:rPr>
  </w:style>
  <w:style w:type="paragraph" w:customStyle="1" w:styleId="MainHeading">
    <w:name w:val="MainHeading"/>
    <w:basedOn w:val="Titolo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Titolo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e"/>
    <w:rsid w:val="00A46E8D"/>
    <w:pPr>
      <w:suppressAutoHyphens/>
      <w:spacing w:before="360"/>
      <w:jc w:val="both"/>
    </w:pPr>
  </w:style>
  <w:style w:type="paragraph" w:customStyle="1" w:styleId="FigureCaption">
    <w:name w:val="FigureCaption"/>
    <w:basedOn w:val="Normale"/>
    <w:next w:val="AbstractBodyText"/>
    <w:pPr>
      <w:snapToGrid w:val="0"/>
      <w:spacing w:before="120" w:after="240"/>
      <w:jc w:val="center"/>
    </w:pPr>
    <w:rPr>
      <w:sz w:val="20"/>
    </w:rPr>
  </w:style>
  <w:style w:type="paragraph" w:customStyle="1" w:styleId="Figure">
    <w:name w:val="Figure"/>
    <w:basedOn w:val="Normale"/>
    <w:next w:val="FigureCaption"/>
    <w:pPr>
      <w:spacing w:before="240" w:after="120"/>
      <w:jc w:val="center"/>
    </w:pPr>
  </w:style>
  <w:style w:type="paragraph" w:customStyle="1" w:styleId="Equation">
    <w:name w:val="Equation"/>
    <w:basedOn w:val="Normale"/>
    <w:next w:val="AbstractBodyText"/>
    <w:pPr>
      <w:spacing w:before="120" w:after="120"/>
      <w:jc w:val="center"/>
    </w:pPr>
  </w:style>
  <w:style w:type="paragraph" w:customStyle="1" w:styleId="Epgrafe">
    <w:name w:val="Epígrafe"/>
    <w:basedOn w:val="Normale"/>
    <w:next w:val="Normale"/>
    <w:rPr>
      <w:b/>
      <w:bCs/>
      <w:sz w:val="20"/>
      <w:szCs w:val="20"/>
    </w:rPr>
  </w:style>
  <w:style w:type="paragraph" w:customStyle="1" w:styleId="TableCaption">
    <w:name w:val="TableCaption"/>
    <w:basedOn w:val="FigureCaption"/>
  </w:style>
  <w:style w:type="paragraph" w:styleId="Testonotaapidipagina">
    <w:name w:val="footnote text"/>
    <w:basedOn w:val="Normale"/>
    <w:rPr>
      <w:sz w:val="20"/>
      <w:szCs w:val="20"/>
    </w:rPr>
  </w:style>
  <w:style w:type="paragraph" w:customStyle="1" w:styleId="Listaconvietas">
    <w:name w:val="Lista con viñetas"/>
    <w:basedOn w:val="Normale"/>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e"/>
    <w:rsid w:val="00470C84"/>
    <w:pPr>
      <w:spacing w:before="360" w:after="120"/>
    </w:pPr>
    <w:rPr>
      <w:b/>
      <w:caps/>
    </w:rPr>
  </w:style>
  <w:style w:type="paragraph" w:customStyle="1" w:styleId="Reference">
    <w:name w:val="Reference"/>
    <w:basedOn w:val="Normale"/>
    <w:rsid w:val="00470C84"/>
    <w:pPr>
      <w:spacing w:after="120"/>
      <w:ind w:left="425" w:hanging="425"/>
    </w:pPr>
    <w:rPr>
      <w:sz w:val="22"/>
    </w:rPr>
  </w:style>
  <w:style w:type="paragraph" w:customStyle="1" w:styleId="MTDisplayEquation">
    <w:name w:val="MTDisplayEquation"/>
    <w:basedOn w:val="Equation"/>
    <w:next w:val="Normale"/>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e"/>
    <w:rPr>
      <w:rFonts w:ascii="Segoe UI" w:hAnsi="Segoe UI" w:cs="Segoe UI"/>
      <w:sz w:val="18"/>
      <w:szCs w:val="18"/>
    </w:rPr>
  </w:style>
  <w:style w:type="paragraph" w:customStyle="1" w:styleId="Captiontitletable">
    <w:name w:val="Caption title table"/>
    <w:basedOn w:val="Normale"/>
    <w:pPr>
      <w:spacing w:before="120" w:after="400"/>
    </w:pPr>
    <w:rPr>
      <w:rFonts w:ascii="Arial" w:eastAsia="Times New Roman" w:hAnsi="Arial" w:cs="Arial"/>
      <w:b/>
      <w:i/>
      <w:sz w:val="18"/>
      <w:lang w:val="en-GB"/>
    </w:rPr>
  </w:style>
  <w:style w:type="paragraph" w:customStyle="1" w:styleId="Obsahtabulky">
    <w:name w:val="Obsah tabulky"/>
    <w:basedOn w:val="Normale"/>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Corpotesto"/>
  </w:style>
  <w:style w:type="paragraph" w:customStyle="1" w:styleId="Textbubliny">
    <w:name w:val="Text bubliny"/>
    <w:basedOn w:val="Normale"/>
    <w:rPr>
      <w:rFonts w:ascii="Tahoma" w:hAnsi="Tahoma" w:cs="Tahoma"/>
      <w:sz w:val="16"/>
      <w:szCs w:val="16"/>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fumetto">
    <w:name w:val="Balloon Text"/>
    <w:basedOn w:val="Normale"/>
    <w:link w:val="TestofumettoCarattere"/>
    <w:uiPriority w:val="99"/>
    <w:semiHidden/>
    <w:unhideWhenUsed/>
    <w:rsid w:val="00611342"/>
    <w:rPr>
      <w:sz w:val="18"/>
      <w:szCs w:val="18"/>
    </w:rPr>
  </w:style>
  <w:style w:type="character" w:customStyle="1" w:styleId="TestofumettoCarattere">
    <w:name w:val="Testo fumetto Carattere"/>
    <w:basedOn w:val="Carpredefinitoparagrafo"/>
    <w:link w:val="Testofumetto"/>
    <w:uiPriority w:val="99"/>
    <w:semiHidden/>
    <w:rsid w:val="00611342"/>
    <w:rPr>
      <w:rFonts w:eastAsia="SimSun"/>
      <w:sz w:val="18"/>
      <w:szCs w:val="18"/>
      <w:lang w:eastAsia="zh-CN"/>
    </w:rPr>
  </w:style>
  <w:style w:type="character" w:styleId="Rimandocommento">
    <w:name w:val="annotation reference"/>
    <w:basedOn w:val="Carpredefinitoparagrafo"/>
    <w:uiPriority w:val="99"/>
    <w:semiHidden/>
    <w:unhideWhenUsed/>
    <w:rsid w:val="00734F85"/>
    <w:rPr>
      <w:sz w:val="16"/>
      <w:szCs w:val="16"/>
    </w:rPr>
  </w:style>
  <w:style w:type="paragraph" w:styleId="Testocommento">
    <w:name w:val="annotation text"/>
    <w:basedOn w:val="Normale"/>
    <w:link w:val="TestocommentoCarattere"/>
    <w:uiPriority w:val="99"/>
    <w:semiHidden/>
    <w:unhideWhenUsed/>
    <w:rsid w:val="00734F85"/>
    <w:rPr>
      <w:sz w:val="20"/>
      <w:szCs w:val="20"/>
    </w:rPr>
  </w:style>
  <w:style w:type="character" w:customStyle="1" w:styleId="TestocommentoCarattere">
    <w:name w:val="Testo commento Carattere"/>
    <w:basedOn w:val="Carpredefinitoparagrafo"/>
    <w:link w:val="Testocommento"/>
    <w:uiPriority w:val="99"/>
    <w:semiHidden/>
    <w:rsid w:val="00734F85"/>
    <w:rPr>
      <w:rFonts w:eastAsia="SimSun"/>
      <w:lang w:eastAsia="zh-CN"/>
    </w:rPr>
  </w:style>
  <w:style w:type="paragraph" w:styleId="Soggettocommento">
    <w:name w:val="annotation subject"/>
    <w:basedOn w:val="Testocommento"/>
    <w:next w:val="Testocommento"/>
    <w:link w:val="SoggettocommentoCarattere"/>
    <w:uiPriority w:val="99"/>
    <w:semiHidden/>
    <w:unhideWhenUsed/>
    <w:rsid w:val="00734F85"/>
    <w:rPr>
      <w:b/>
      <w:bCs/>
    </w:rPr>
  </w:style>
  <w:style w:type="character" w:customStyle="1" w:styleId="SoggettocommentoCarattere">
    <w:name w:val="Soggetto commento Carattere"/>
    <w:basedOn w:val="TestocommentoCarattere"/>
    <w:link w:val="Soggettocommento"/>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40ADC-46F5-4138-B465-C784BB7DF5DB}">
  <ds:schemaRefs>
    <ds:schemaRef ds:uri="http://schemas.openxmlformats.org/officeDocument/2006/bibliography"/>
  </ds:schemaRefs>
</ds:datastoreItem>
</file>

<file path=customXml/itemProps2.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C192EC-CCC0-4A39-B0F7-9DFF76BBA8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2540</Words>
  <Characters>14484</Characters>
  <Application>Microsoft Office Word</Application>
  <DocSecurity>0</DocSecurity>
  <Lines>120</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SAHC2014</vt:lpstr>
      <vt:lpstr>SAHC2014</vt:lpstr>
    </vt:vector>
  </TitlesOfParts>
  <Company>Oregon State University</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Giraudo  Alessandro</cp:lastModifiedBy>
  <cp:revision>5</cp:revision>
  <cp:lastPrinted>2014-01-17T10:40:00Z</cp:lastPrinted>
  <dcterms:created xsi:type="dcterms:W3CDTF">2022-04-20T15:28:00Z</dcterms:created>
  <dcterms:modified xsi:type="dcterms:W3CDTF">2022-04-20T15:58:00Z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b7658c0b-c9e3-30bf-af65-6caee87d78b4</vt:lpwstr>
  </property>
  <property fmtid="{D5CDD505-2E9C-101B-9397-08002B2CF9AE}" pid="7" name="Mendeley Citation Style_1">
    <vt:lpwstr>http://www.zotero.org/styles/elsevier-harvard</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http://www.zotero.org/styles/elsevier-harvard</vt:lpwstr>
  </property>
  <property fmtid="{D5CDD505-2E9C-101B-9397-08002B2CF9AE}" pid="21" name="Mendeley Recent Style Name 6_1">
    <vt:lpwstr>Elsevier - Harvard (with titles)</vt:lpwstr>
  </property>
  <property fmtid="{D5CDD505-2E9C-101B-9397-08002B2CF9AE}" pid="22" name="Mendeley Recent Style Id 7_1">
    <vt:lpwstr>http://www.zotero.org/styles/ieee</vt:lpwstr>
  </property>
  <property fmtid="{D5CDD505-2E9C-101B-9397-08002B2CF9AE}" pid="23" name="Mendeley Recent Style Name 7_1">
    <vt:lpwstr>IEEE</vt:lpwstr>
  </property>
  <property fmtid="{D5CDD505-2E9C-101B-9397-08002B2CF9AE}" pid="24" name="Mendeley Recent Style Id 8_1">
    <vt:lpwstr>http://www.zotero.org/styles/modern-humanities-research-association</vt:lpwstr>
  </property>
  <property fmtid="{D5CDD505-2E9C-101B-9397-08002B2CF9AE}" pid="25" name="Mendeley Recent Style Name 8_1">
    <vt:lpwstr>Modern Humanities Research Association 3rd edition (note with bibliography)</vt:lpwstr>
  </property>
  <property fmtid="{D5CDD505-2E9C-101B-9397-08002B2CF9AE}" pid="26" name="Mendeley Recent Style Id 9_1">
    <vt:lpwstr>http://www.zotero.org/styles/modern-language-association</vt:lpwstr>
  </property>
  <property fmtid="{D5CDD505-2E9C-101B-9397-08002B2CF9AE}" pid="27" name="Mendeley Recent Style Name 9_1">
    <vt:lpwstr>Modern Language Association 8th edition</vt:lpwstr>
  </property>
  <property fmtid="{D5CDD505-2E9C-101B-9397-08002B2CF9AE}" pid="28" name="ContentTypeId">
    <vt:lpwstr>0x010100AB10C43B9F624F46AC92EBAC60C63EAC</vt:lpwstr>
  </property>
</Properties>
</file>