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6F86E3" w14:textId="77777777" w:rsidR="00656B3E" w:rsidRDefault="00656B3E" w:rsidP="00656B3E">
      <w:pPr>
        <w:pStyle w:val="Author"/>
        <w:spacing w:before="0"/>
        <w:rPr>
          <w:rFonts w:eastAsia="Times New Roman"/>
          <w:sz w:val="28"/>
          <w:lang w:val="it-IT"/>
        </w:rPr>
      </w:pPr>
      <w:r w:rsidRPr="00820C72">
        <w:rPr>
          <w:rFonts w:eastAsia="Times New Roman"/>
          <w:sz w:val="28"/>
          <w:lang w:val="it-IT"/>
        </w:rPr>
        <w:t>Rileva</w:t>
      </w:r>
      <w:r>
        <w:rPr>
          <w:rFonts w:eastAsia="Times New Roman"/>
          <w:sz w:val="28"/>
          <w:lang w:val="it-IT"/>
        </w:rPr>
        <w:t xml:space="preserve">zione </w:t>
      </w:r>
      <w:r w:rsidRPr="00820C72">
        <w:rPr>
          <w:rFonts w:eastAsia="Times New Roman"/>
          <w:sz w:val="28"/>
          <w:lang w:val="it-IT"/>
        </w:rPr>
        <w:t>d</w:t>
      </w:r>
      <w:r>
        <w:rPr>
          <w:rFonts w:eastAsia="Times New Roman"/>
          <w:sz w:val="28"/>
          <w:lang w:val="it-IT"/>
        </w:rPr>
        <w:t xml:space="preserve">el </w:t>
      </w:r>
      <w:r w:rsidRPr="00820C72">
        <w:rPr>
          <w:rFonts w:eastAsia="Times New Roman"/>
          <w:sz w:val="28"/>
          <w:lang w:val="it-IT"/>
        </w:rPr>
        <w:t xml:space="preserve">metodo di congelamento </w:t>
      </w:r>
      <w:r>
        <w:rPr>
          <w:rFonts w:eastAsia="Times New Roman"/>
          <w:sz w:val="28"/>
          <w:lang w:val="it-IT"/>
        </w:rPr>
        <w:t xml:space="preserve">di petto di pollo mediante </w:t>
      </w:r>
      <w:r w:rsidRPr="00820C72">
        <w:rPr>
          <w:rFonts w:eastAsia="Times New Roman"/>
          <w:sz w:val="28"/>
          <w:lang w:val="it-IT"/>
        </w:rPr>
        <w:t xml:space="preserve">spettroscopia NIR </w:t>
      </w:r>
    </w:p>
    <w:p w14:paraId="6F968D80" w14:textId="77777777" w:rsidR="00656B3E" w:rsidRPr="00282B4C" w:rsidRDefault="00656B3E" w:rsidP="00656B3E">
      <w:pPr>
        <w:pStyle w:val="Author"/>
        <w:spacing w:before="0"/>
        <w:rPr>
          <w:b w:val="0"/>
          <w:vertAlign w:val="superscript"/>
          <w:lang w:val="it-IT"/>
        </w:rPr>
      </w:pPr>
      <w:r w:rsidRPr="00282B4C">
        <w:rPr>
          <w:lang w:val="it-IT"/>
        </w:rPr>
        <w:t>S. Segato</w:t>
      </w:r>
      <w:r w:rsidRPr="00282B4C">
        <w:rPr>
          <w:b w:val="0"/>
          <w:vertAlign w:val="superscript"/>
          <w:lang w:val="it-IT"/>
        </w:rPr>
        <w:t>1*</w:t>
      </w:r>
      <w:r w:rsidRPr="00282B4C">
        <w:rPr>
          <w:lang w:val="it-IT"/>
        </w:rPr>
        <w:t xml:space="preserve">, L. </w:t>
      </w:r>
      <w:r>
        <w:rPr>
          <w:lang w:val="it-IT"/>
        </w:rPr>
        <w:t>Serva</w:t>
      </w:r>
      <w:r w:rsidRPr="00282B4C">
        <w:rPr>
          <w:b w:val="0"/>
          <w:vertAlign w:val="superscript"/>
          <w:lang w:val="it-IT"/>
        </w:rPr>
        <w:t>1</w:t>
      </w:r>
      <w:r>
        <w:rPr>
          <w:lang w:val="it-IT"/>
        </w:rPr>
        <w:t>, M. Mirisola</w:t>
      </w:r>
      <w:r w:rsidRPr="00282B4C">
        <w:rPr>
          <w:b w:val="0"/>
          <w:vertAlign w:val="superscript"/>
          <w:lang w:val="it-IT"/>
        </w:rPr>
        <w:t>1</w:t>
      </w:r>
      <w:r>
        <w:rPr>
          <w:lang w:val="it-IT"/>
        </w:rPr>
        <w:t>, S. Tenti</w:t>
      </w:r>
      <w:r w:rsidRPr="00282B4C">
        <w:rPr>
          <w:b w:val="0"/>
          <w:vertAlign w:val="superscript"/>
          <w:lang w:val="it-IT"/>
        </w:rPr>
        <w:t>1</w:t>
      </w:r>
      <w:r>
        <w:rPr>
          <w:lang w:val="it-IT"/>
        </w:rPr>
        <w:t>, G. Gerardi</w:t>
      </w:r>
      <w:r w:rsidRPr="00282B4C">
        <w:rPr>
          <w:b w:val="0"/>
          <w:vertAlign w:val="superscript"/>
          <w:lang w:val="it-IT"/>
        </w:rPr>
        <w:t>1</w:t>
      </w:r>
      <w:r>
        <w:rPr>
          <w:lang w:val="it-IT"/>
        </w:rPr>
        <w:t>, L. Fasolato</w:t>
      </w:r>
      <w:r w:rsidRPr="00282B4C">
        <w:rPr>
          <w:b w:val="0"/>
          <w:vertAlign w:val="superscript"/>
          <w:lang w:val="it-IT"/>
        </w:rPr>
        <w:t>2</w:t>
      </w:r>
      <w:r>
        <w:rPr>
          <w:lang w:val="it-IT"/>
        </w:rPr>
        <w:t>, I. Lanza</w:t>
      </w:r>
      <w:r w:rsidRPr="00282B4C">
        <w:rPr>
          <w:b w:val="0"/>
          <w:vertAlign w:val="superscript"/>
          <w:lang w:val="it-IT"/>
        </w:rPr>
        <w:t>1</w:t>
      </w:r>
      <w:r>
        <w:rPr>
          <w:lang w:val="it-IT"/>
        </w:rPr>
        <w:t>, L. Magrin</w:t>
      </w:r>
      <w:r w:rsidRPr="00282B4C">
        <w:rPr>
          <w:b w:val="0"/>
          <w:vertAlign w:val="superscript"/>
          <w:lang w:val="it-IT"/>
        </w:rPr>
        <w:t>1</w:t>
      </w:r>
      <w:r>
        <w:rPr>
          <w:lang w:val="it-IT"/>
        </w:rPr>
        <w:t xml:space="preserve">, </w:t>
      </w:r>
      <w:r w:rsidRPr="00282B4C">
        <w:rPr>
          <w:lang w:val="it-IT"/>
        </w:rPr>
        <w:t>E. Novelli</w:t>
      </w:r>
      <w:r w:rsidRPr="00282B4C">
        <w:rPr>
          <w:b w:val="0"/>
          <w:vertAlign w:val="superscript"/>
          <w:lang w:val="it-IT"/>
        </w:rPr>
        <w:t>2</w:t>
      </w:r>
    </w:p>
    <w:p w14:paraId="7DBF5BEF" w14:textId="77777777" w:rsidR="00656B3E" w:rsidRPr="00282B4C" w:rsidRDefault="00656B3E" w:rsidP="00656B3E">
      <w:pPr>
        <w:pStyle w:val="Author"/>
        <w:spacing w:before="0"/>
        <w:rPr>
          <w:b w:val="0"/>
          <w:vertAlign w:val="superscript"/>
          <w:lang w:val="it-IT"/>
        </w:rPr>
      </w:pPr>
    </w:p>
    <w:p w14:paraId="3136EA85" w14:textId="77777777" w:rsidR="00656B3E" w:rsidRPr="009120C3" w:rsidRDefault="00656B3E" w:rsidP="00656B3E">
      <w:pPr>
        <w:pStyle w:val="Affiliation"/>
        <w:spacing w:before="0"/>
        <w:rPr>
          <w:vertAlign w:val="superscript"/>
          <w:lang w:val="it-IT"/>
        </w:rPr>
      </w:pPr>
      <w:r w:rsidRPr="009120C3">
        <w:rPr>
          <w:vertAlign w:val="superscript"/>
          <w:lang w:val="it-IT"/>
        </w:rPr>
        <w:t>1</w:t>
      </w:r>
      <w:r w:rsidRPr="009120C3">
        <w:rPr>
          <w:lang w:val="it-IT"/>
        </w:rPr>
        <w:t xml:space="preserve"> </w:t>
      </w:r>
      <w:r w:rsidRPr="009120C3">
        <w:rPr>
          <w:szCs w:val="22"/>
          <w:lang w:val="it-IT"/>
        </w:rPr>
        <w:t xml:space="preserve">Dip. di Medicina Animale, Produzioni e Salute e </w:t>
      </w:r>
      <w:r w:rsidRPr="009120C3">
        <w:rPr>
          <w:vertAlign w:val="superscript"/>
          <w:lang w:val="it-IT"/>
        </w:rPr>
        <w:t xml:space="preserve">2 </w:t>
      </w:r>
      <w:r w:rsidRPr="009120C3">
        <w:rPr>
          <w:szCs w:val="22"/>
          <w:lang w:val="it-IT"/>
        </w:rPr>
        <w:t>Dip.</w:t>
      </w:r>
      <w:r>
        <w:rPr>
          <w:szCs w:val="22"/>
          <w:lang w:val="it-IT"/>
        </w:rPr>
        <w:t xml:space="preserve"> di Biomedicina Comparata e Alimentazione</w:t>
      </w:r>
      <w:r w:rsidRPr="009120C3">
        <w:rPr>
          <w:szCs w:val="22"/>
          <w:lang w:val="it-IT"/>
        </w:rPr>
        <w:t xml:space="preserve">, </w:t>
      </w:r>
      <w:r>
        <w:rPr>
          <w:szCs w:val="22"/>
          <w:lang w:val="it-IT"/>
        </w:rPr>
        <w:t xml:space="preserve">Università di </w:t>
      </w:r>
      <w:r w:rsidRPr="009120C3">
        <w:rPr>
          <w:szCs w:val="22"/>
          <w:lang w:val="it-IT"/>
        </w:rPr>
        <w:t>Padova, v</w:t>
      </w:r>
      <w:r>
        <w:rPr>
          <w:szCs w:val="22"/>
          <w:lang w:val="it-IT"/>
        </w:rPr>
        <w:t>iale</w:t>
      </w:r>
      <w:r w:rsidRPr="009120C3">
        <w:rPr>
          <w:szCs w:val="22"/>
          <w:lang w:val="it-IT"/>
        </w:rPr>
        <w:t xml:space="preserve"> dell’Università, 16 I-35020 Legnaro (PD)</w:t>
      </w:r>
    </w:p>
    <w:p w14:paraId="22CFAC30" w14:textId="77777777" w:rsidR="00656B3E" w:rsidRPr="00DF7A09" w:rsidRDefault="00656B3E" w:rsidP="00656B3E">
      <w:pPr>
        <w:pStyle w:val="Affiliation"/>
        <w:spacing w:before="0"/>
        <w:rPr>
          <w:lang w:val="it-IT"/>
        </w:rPr>
      </w:pPr>
      <w:r w:rsidRPr="00DF7A09">
        <w:rPr>
          <w:lang w:val="it-IT"/>
        </w:rPr>
        <w:t>*Autore di riferimento: severino.segato@unipd.it</w:t>
      </w:r>
    </w:p>
    <w:p w14:paraId="140D65F0" w14:textId="77777777" w:rsidR="00656B3E" w:rsidRPr="00611168" w:rsidRDefault="00656B3E" w:rsidP="00656B3E">
      <w:pPr>
        <w:pStyle w:val="AbstractBodyText"/>
        <w:rPr>
          <w:lang w:val="it-IT"/>
        </w:rPr>
      </w:pPr>
      <w:r w:rsidRPr="000C2CA1">
        <w:rPr>
          <w:lang w:val="it-IT"/>
        </w:rPr>
        <w:t>Lo sviluppo di metodi rapidi e a basso costo per l'ispezione d</w:t>
      </w:r>
      <w:r>
        <w:rPr>
          <w:lang w:val="it-IT"/>
        </w:rPr>
        <w:t>i</w:t>
      </w:r>
      <w:r w:rsidRPr="000C2CA1">
        <w:rPr>
          <w:lang w:val="it-IT"/>
        </w:rPr>
        <w:t xml:space="preserve"> pratiche ingannevoli </w:t>
      </w:r>
      <w:r>
        <w:rPr>
          <w:lang w:val="it-IT"/>
        </w:rPr>
        <w:t xml:space="preserve">tra </w:t>
      </w:r>
      <w:r w:rsidRPr="000C2CA1">
        <w:rPr>
          <w:lang w:val="it-IT"/>
        </w:rPr>
        <w:t xml:space="preserve">refrigerazione </w:t>
      </w:r>
      <w:r>
        <w:rPr>
          <w:lang w:val="it-IT"/>
        </w:rPr>
        <w:t>e c</w:t>
      </w:r>
      <w:r w:rsidRPr="000C2CA1">
        <w:rPr>
          <w:lang w:val="it-IT"/>
        </w:rPr>
        <w:t xml:space="preserve">ongelamento è un obiettivo </w:t>
      </w:r>
      <w:r>
        <w:rPr>
          <w:lang w:val="it-IT"/>
        </w:rPr>
        <w:t xml:space="preserve">precipuo </w:t>
      </w:r>
      <w:r w:rsidRPr="000C2CA1">
        <w:rPr>
          <w:lang w:val="it-IT"/>
        </w:rPr>
        <w:t>per la filiera della carne di pollame.</w:t>
      </w:r>
      <w:r>
        <w:rPr>
          <w:lang w:val="it-IT"/>
        </w:rPr>
        <w:t xml:space="preserve"> </w:t>
      </w:r>
      <w:r w:rsidRPr="00EC3571">
        <w:rPr>
          <w:lang w:val="it-IT"/>
        </w:rPr>
        <w:t xml:space="preserve">Lo studio </w:t>
      </w:r>
      <w:r>
        <w:rPr>
          <w:lang w:val="it-IT"/>
        </w:rPr>
        <w:t xml:space="preserve">ha </w:t>
      </w:r>
      <w:r w:rsidRPr="00EC3571">
        <w:rPr>
          <w:lang w:val="it-IT"/>
        </w:rPr>
        <w:t>valuta</w:t>
      </w:r>
      <w:r>
        <w:rPr>
          <w:lang w:val="it-IT"/>
        </w:rPr>
        <w:t xml:space="preserve">to </w:t>
      </w:r>
      <w:r w:rsidRPr="00EC3571">
        <w:rPr>
          <w:lang w:val="it-IT"/>
        </w:rPr>
        <w:t xml:space="preserve">la capacità della spettroscopia NIR </w:t>
      </w:r>
      <w:r>
        <w:rPr>
          <w:lang w:val="it-IT"/>
        </w:rPr>
        <w:t xml:space="preserve">nel </w:t>
      </w:r>
      <w:r w:rsidRPr="00EC3571">
        <w:rPr>
          <w:lang w:val="it-IT"/>
        </w:rPr>
        <w:t>dis</w:t>
      </w:r>
      <w:r>
        <w:rPr>
          <w:lang w:val="it-IT"/>
        </w:rPr>
        <w:t xml:space="preserve">criminare </w:t>
      </w:r>
      <w:r w:rsidRPr="00EC3571">
        <w:rPr>
          <w:lang w:val="it-IT"/>
        </w:rPr>
        <w:t>pett</w:t>
      </w:r>
      <w:r>
        <w:rPr>
          <w:lang w:val="it-IT"/>
        </w:rPr>
        <w:t xml:space="preserve">i di pollo </w:t>
      </w:r>
      <w:r w:rsidRPr="00EC3571">
        <w:rPr>
          <w:lang w:val="it-IT"/>
        </w:rPr>
        <w:t xml:space="preserve">refrigerati </w:t>
      </w:r>
      <w:r>
        <w:rPr>
          <w:lang w:val="it-IT"/>
        </w:rPr>
        <w:t xml:space="preserve">da quelli </w:t>
      </w:r>
      <w:r w:rsidRPr="00EC3571">
        <w:rPr>
          <w:lang w:val="it-IT"/>
        </w:rPr>
        <w:t>congelati/</w:t>
      </w:r>
      <w:r>
        <w:rPr>
          <w:lang w:val="it-IT"/>
        </w:rPr>
        <w:t>de</w:t>
      </w:r>
      <w:r w:rsidRPr="00EC3571">
        <w:rPr>
          <w:lang w:val="it-IT"/>
        </w:rPr>
        <w:t>congelati.</w:t>
      </w:r>
      <w:r>
        <w:rPr>
          <w:lang w:val="it-IT"/>
        </w:rPr>
        <w:t xml:space="preserve"> </w:t>
      </w:r>
      <w:r w:rsidRPr="00167E83">
        <w:rPr>
          <w:lang w:val="it-IT"/>
        </w:rPr>
        <w:t xml:space="preserve">Dopo 4 giorni </w:t>
      </w:r>
      <w:r w:rsidRPr="00167E83">
        <w:rPr>
          <w:i/>
          <w:lang w:val="it-IT"/>
        </w:rPr>
        <w:t xml:space="preserve">post </w:t>
      </w:r>
      <w:proofErr w:type="spellStart"/>
      <w:r w:rsidRPr="00167E83">
        <w:rPr>
          <w:i/>
          <w:lang w:val="it-IT"/>
        </w:rPr>
        <w:t>mortem</w:t>
      </w:r>
      <w:proofErr w:type="spellEnd"/>
      <w:r w:rsidRPr="00167E83">
        <w:rPr>
          <w:lang w:val="it-IT"/>
        </w:rPr>
        <w:t xml:space="preserve">, un totale di 48 petti di pollame sono stati divisi longitudinalmente </w:t>
      </w:r>
      <w:r>
        <w:rPr>
          <w:lang w:val="it-IT"/>
        </w:rPr>
        <w:t xml:space="preserve">e </w:t>
      </w:r>
      <w:r w:rsidRPr="00167E83">
        <w:rPr>
          <w:lang w:val="it-IT"/>
        </w:rPr>
        <w:t>congelat</w:t>
      </w:r>
      <w:r>
        <w:rPr>
          <w:lang w:val="it-IT"/>
        </w:rPr>
        <w:t>i</w:t>
      </w:r>
      <w:r w:rsidRPr="00167E83">
        <w:rPr>
          <w:lang w:val="it-IT"/>
        </w:rPr>
        <w:t xml:space="preserve"> </w:t>
      </w:r>
      <w:r>
        <w:rPr>
          <w:lang w:val="it-IT"/>
        </w:rPr>
        <w:t xml:space="preserve">in </w:t>
      </w:r>
      <w:r w:rsidRPr="00167E83">
        <w:rPr>
          <w:lang w:val="it-IT"/>
        </w:rPr>
        <w:t xml:space="preserve">un congelatore sperimentale senza (congelato lentamente, </w:t>
      </w:r>
      <w:r>
        <w:rPr>
          <w:lang w:val="it-IT"/>
        </w:rPr>
        <w:t>CL</w:t>
      </w:r>
      <w:r w:rsidRPr="00167E83">
        <w:rPr>
          <w:lang w:val="it-IT"/>
        </w:rPr>
        <w:t xml:space="preserve">) o con (congelato rapidamente, </w:t>
      </w:r>
      <w:r>
        <w:rPr>
          <w:lang w:val="it-IT"/>
        </w:rPr>
        <w:t>CR</w:t>
      </w:r>
      <w:r w:rsidRPr="00167E83">
        <w:rPr>
          <w:lang w:val="it-IT"/>
        </w:rPr>
        <w:t xml:space="preserve">) un </w:t>
      </w:r>
      <w:r>
        <w:rPr>
          <w:lang w:val="it-IT"/>
        </w:rPr>
        <w:t xml:space="preserve">dispositivo di </w:t>
      </w:r>
      <w:r w:rsidRPr="00167E83">
        <w:rPr>
          <w:lang w:val="it-IT"/>
        </w:rPr>
        <w:t>forz</w:t>
      </w:r>
      <w:r>
        <w:rPr>
          <w:lang w:val="it-IT"/>
        </w:rPr>
        <w:t xml:space="preserve">atura di </w:t>
      </w:r>
      <w:r w:rsidRPr="00167E83">
        <w:rPr>
          <w:lang w:val="it-IT"/>
        </w:rPr>
        <w:t>un flusso d'aria (a</w:t>
      </w:r>
      <w:r>
        <w:rPr>
          <w:lang w:val="it-IT"/>
        </w:rPr>
        <w:t xml:space="preserve"> -</w:t>
      </w:r>
      <w:r w:rsidRPr="00167E83">
        <w:rPr>
          <w:lang w:val="it-IT"/>
        </w:rPr>
        <w:t>40</w:t>
      </w:r>
      <w:r>
        <w:rPr>
          <w:lang w:val="it-IT"/>
        </w:rPr>
        <w:t xml:space="preserve"> </w:t>
      </w:r>
      <w:r w:rsidRPr="00167E83">
        <w:rPr>
          <w:lang w:val="it-IT"/>
        </w:rPr>
        <w:t>°C) alla velocità di 3 m/s</w:t>
      </w:r>
      <w:r>
        <w:rPr>
          <w:lang w:val="it-IT"/>
        </w:rPr>
        <w:t xml:space="preserve">. Con </w:t>
      </w:r>
      <w:r w:rsidRPr="00C413B9">
        <w:rPr>
          <w:lang w:val="it-IT"/>
        </w:rPr>
        <w:t xml:space="preserve">uno strumento </w:t>
      </w:r>
      <w:r>
        <w:rPr>
          <w:lang w:val="it-IT"/>
        </w:rPr>
        <w:t xml:space="preserve">portatile </w:t>
      </w:r>
      <w:r w:rsidRPr="00C413B9">
        <w:rPr>
          <w:lang w:val="it-IT"/>
        </w:rPr>
        <w:t>NIR (</w:t>
      </w:r>
      <w:proofErr w:type="spellStart"/>
      <w:r w:rsidRPr="00C413B9">
        <w:rPr>
          <w:lang w:val="it-IT"/>
        </w:rPr>
        <w:t>ITPhotonics</w:t>
      </w:r>
      <w:proofErr w:type="spellEnd"/>
      <w:r w:rsidRPr="00C413B9">
        <w:rPr>
          <w:lang w:val="it-IT"/>
        </w:rPr>
        <w:t>, Fara Vicentino, Italia)</w:t>
      </w:r>
      <w:r>
        <w:rPr>
          <w:lang w:val="it-IT"/>
        </w:rPr>
        <w:t>,</w:t>
      </w:r>
      <w:r w:rsidRPr="00C413B9">
        <w:rPr>
          <w:lang w:val="it-IT"/>
        </w:rPr>
        <w:t xml:space="preserve"> </w:t>
      </w:r>
      <w:r>
        <w:rPr>
          <w:lang w:val="it-IT"/>
        </w:rPr>
        <w:t>i</w:t>
      </w:r>
      <w:r w:rsidRPr="00C413B9">
        <w:rPr>
          <w:lang w:val="it-IT"/>
        </w:rPr>
        <w:t xml:space="preserve"> dati spettrali sono stati acquisiti sulla superficie d</w:t>
      </w:r>
      <w:r>
        <w:rPr>
          <w:lang w:val="it-IT"/>
        </w:rPr>
        <w:t>e</w:t>
      </w:r>
      <w:r w:rsidRPr="00C413B9">
        <w:rPr>
          <w:lang w:val="it-IT"/>
        </w:rPr>
        <w:t xml:space="preserve">i </w:t>
      </w:r>
      <w:r>
        <w:rPr>
          <w:lang w:val="it-IT"/>
        </w:rPr>
        <w:t xml:space="preserve">petti </w:t>
      </w:r>
      <w:r w:rsidRPr="00C413B9">
        <w:rPr>
          <w:lang w:val="it-IT"/>
        </w:rPr>
        <w:t>fresc</w:t>
      </w:r>
      <w:r>
        <w:rPr>
          <w:lang w:val="it-IT"/>
        </w:rPr>
        <w:t>hi</w:t>
      </w:r>
      <w:r w:rsidRPr="00C413B9">
        <w:rPr>
          <w:lang w:val="it-IT"/>
        </w:rPr>
        <w:t xml:space="preserve"> (4 giorni </w:t>
      </w:r>
      <w:r w:rsidRPr="00C413B9">
        <w:rPr>
          <w:i/>
          <w:lang w:val="it-IT"/>
        </w:rPr>
        <w:t xml:space="preserve">post </w:t>
      </w:r>
      <w:proofErr w:type="spellStart"/>
      <w:r w:rsidRPr="00C413B9">
        <w:rPr>
          <w:i/>
          <w:lang w:val="it-IT"/>
        </w:rPr>
        <w:t>mortem</w:t>
      </w:r>
      <w:proofErr w:type="spellEnd"/>
      <w:r w:rsidRPr="00C413B9">
        <w:rPr>
          <w:lang w:val="it-IT"/>
        </w:rPr>
        <w:t xml:space="preserve">) e </w:t>
      </w:r>
      <w:r>
        <w:rPr>
          <w:lang w:val="it-IT"/>
        </w:rPr>
        <w:t>de</w:t>
      </w:r>
      <w:r w:rsidRPr="00C413B9">
        <w:rPr>
          <w:lang w:val="it-IT"/>
        </w:rPr>
        <w:t>congelat</w:t>
      </w:r>
      <w:r>
        <w:rPr>
          <w:lang w:val="it-IT"/>
        </w:rPr>
        <w:t>i</w:t>
      </w:r>
      <w:r w:rsidRPr="00C413B9">
        <w:rPr>
          <w:lang w:val="it-IT"/>
        </w:rPr>
        <w:t xml:space="preserve"> (40 giorni a -30</w:t>
      </w:r>
      <w:r>
        <w:rPr>
          <w:lang w:val="it-IT"/>
        </w:rPr>
        <w:t xml:space="preserve"> </w:t>
      </w:r>
      <w:r w:rsidRPr="00C413B9">
        <w:rPr>
          <w:lang w:val="it-IT"/>
        </w:rPr>
        <w:t>°C); gli spettri sono stati acquisiti in riflettanza (900-1600 nm</w:t>
      </w:r>
      <w:r>
        <w:rPr>
          <w:lang w:val="it-IT"/>
        </w:rPr>
        <w:t xml:space="preserve">; </w:t>
      </w:r>
      <w:r w:rsidRPr="00C413B9">
        <w:rPr>
          <w:lang w:val="it-IT"/>
        </w:rPr>
        <w:t>intervalli di 2 nm) e sottoposti a un</w:t>
      </w:r>
      <w:r>
        <w:rPr>
          <w:lang w:val="it-IT"/>
        </w:rPr>
        <w:t>a</w:t>
      </w:r>
      <w:r w:rsidRPr="00C413B9">
        <w:rPr>
          <w:lang w:val="it-IT"/>
        </w:rPr>
        <w:t xml:space="preserve"> PLS-DA senza pretrattamenti.</w:t>
      </w:r>
      <w:r>
        <w:rPr>
          <w:lang w:val="it-IT"/>
        </w:rPr>
        <w:t xml:space="preserve"> </w:t>
      </w:r>
      <w:r w:rsidRPr="00CA3F7C">
        <w:rPr>
          <w:lang w:val="it-IT"/>
        </w:rPr>
        <w:t>L'affidabilità d</w:t>
      </w:r>
      <w:r>
        <w:rPr>
          <w:lang w:val="it-IT"/>
        </w:rPr>
        <w:t xml:space="preserve">ella </w:t>
      </w:r>
      <w:r w:rsidRPr="00CA3F7C">
        <w:rPr>
          <w:lang w:val="it-IT"/>
        </w:rPr>
        <w:t xml:space="preserve">PLS-DA è stata </w:t>
      </w:r>
      <w:r>
        <w:rPr>
          <w:lang w:val="it-IT"/>
        </w:rPr>
        <w:t>testata su una</w:t>
      </w:r>
      <w:r w:rsidRPr="00CA3F7C">
        <w:rPr>
          <w:lang w:val="it-IT"/>
        </w:rPr>
        <w:t xml:space="preserve"> matrice </w:t>
      </w:r>
      <w:r>
        <w:rPr>
          <w:lang w:val="it-IT"/>
        </w:rPr>
        <w:t xml:space="preserve">di confusione </w:t>
      </w:r>
      <w:r w:rsidRPr="00CA3F7C">
        <w:rPr>
          <w:lang w:val="it-IT"/>
        </w:rPr>
        <w:t xml:space="preserve">ottenuta </w:t>
      </w:r>
      <w:r>
        <w:rPr>
          <w:lang w:val="it-IT"/>
        </w:rPr>
        <w:t>da una validazione incrociata (</w:t>
      </w:r>
      <w:proofErr w:type="spellStart"/>
      <w:r w:rsidRPr="00446C34">
        <w:rPr>
          <w:i/>
          <w:iCs/>
          <w:lang w:val="it-IT"/>
        </w:rPr>
        <w:t>venetian</w:t>
      </w:r>
      <w:proofErr w:type="spellEnd"/>
      <w:r w:rsidRPr="00446C34">
        <w:rPr>
          <w:i/>
          <w:iCs/>
          <w:lang w:val="it-IT"/>
        </w:rPr>
        <w:t xml:space="preserve"> blind cross-</w:t>
      </w:r>
      <w:proofErr w:type="spellStart"/>
      <w:r w:rsidRPr="00446C34">
        <w:rPr>
          <w:i/>
          <w:iCs/>
          <w:lang w:val="it-IT"/>
        </w:rPr>
        <w:t>validation</w:t>
      </w:r>
      <w:proofErr w:type="spellEnd"/>
      <w:r>
        <w:rPr>
          <w:lang w:val="it-IT"/>
        </w:rPr>
        <w:t>)</w:t>
      </w:r>
      <w:r w:rsidRPr="00CA3F7C">
        <w:rPr>
          <w:lang w:val="it-IT"/>
        </w:rPr>
        <w:t>.</w:t>
      </w:r>
      <w:r>
        <w:rPr>
          <w:lang w:val="it-IT"/>
        </w:rPr>
        <w:t xml:space="preserve"> </w:t>
      </w:r>
      <w:r w:rsidRPr="00DC1E9A">
        <w:rPr>
          <w:lang w:val="it-IT"/>
        </w:rPr>
        <w:t>L'affidabilità del modello discrimina</w:t>
      </w:r>
      <w:r>
        <w:rPr>
          <w:lang w:val="it-IT"/>
        </w:rPr>
        <w:t>nte</w:t>
      </w:r>
      <w:r w:rsidRPr="00DC1E9A">
        <w:rPr>
          <w:lang w:val="it-IT"/>
        </w:rPr>
        <w:t xml:space="preserve"> è stata valutata </w:t>
      </w:r>
      <w:r>
        <w:rPr>
          <w:lang w:val="it-IT"/>
        </w:rPr>
        <w:t xml:space="preserve">mediante </w:t>
      </w:r>
      <w:r w:rsidRPr="00DC1E9A">
        <w:rPr>
          <w:lang w:val="it-IT"/>
        </w:rPr>
        <w:t xml:space="preserve">statistiche </w:t>
      </w:r>
      <w:r>
        <w:rPr>
          <w:lang w:val="it-IT"/>
        </w:rPr>
        <w:t xml:space="preserve">predittive </w:t>
      </w:r>
      <w:r w:rsidRPr="00DC1E9A">
        <w:rPr>
          <w:lang w:val="it-IT"/>
        </w:rPr>
        <w:t xml:space="preserve">tra cui il coefficiente di correlazione di Matthews (MCC) come riportato in </w:t>
      </w:r>
      <w:proofErr w:type="spellStart"/>
      <w:r w:rsidRPr="00DC1E9A">
        <w:rPr>
          <w:lang w:val="it-IT"/>
        </w:rPr>
        <w:t>Bisutti</w:t>
      </w:r>
      <w:proofErr w:type="spellEnd"/>
      <w:r w:rsidRPr="00DC1E9A">
        <w:rPr>
          <w:lang w:val="it-IT"/>
        </w:rPr>
        <w:t xml:space="preserve"> et al. (2019).</w:t>
      </w:r>
      <w:r>
        <w:rPr>
          <w:lang w:val="it-IT"/>
        </w:rPr>
        <w:t xml:space="preserve"> S</w:t>
      </w:r>
      <w:r w:rsidRPr="00DC4BB6">
        <w:rPr>
          <w:lang w:val="it-IT"/>
        </w:rPr>
        <w:t>ulla base de</w:t>
      </w:r>
      <w:r>
        <w:rPr>
          <w:lang w:val="it-IT"/>
        </w:rPr>
        <w:t xml:space="preserve">i risultati della </w:t>
      </w:r>
      <w:r w:rsidRPr="00DC4BB6">
        <w:rPr>
          <w:lang w:val="it-IT"/>
        </w:rPr>
        <w:t>matrice di</w:t>
      </w:r>
      <w:r>
        <w:rPr>
          <w:lang w:val="it-IT"/>
        </w:rPr>
        <w:t xml:space="preserve"> confusione</w:t>
      </w:r>
      <w:r w:rsidRPr="00DC4BB6">
        <w:rPr>
          <w:lang w:val="it-IT"/>
        </w:rPr>
        <w:t xml:space="preserve">, la capacità discriminante dei dati spettrali </w:t>
      </w:r>
      <w:r>
        <w:rPr>
          <w:lang w:val="it-IT"/>
        </w:rPr>
        <w:t>NIR è risultata molto</w:t>
      </w:r>
      <w:r w:rsidRPr="00DC4BB6">
        <w:rPr>
          <w:lang w:val="it-IT"/>
        </w:rPr>
        <w:t xml:space="preserve"> accurata (MCC = 0,94) per l</w:t>
      </w:r>
      <w:r>
        <w:rPr>
          <w:lang w:val="it-IT"/>
        </w:rPr>
        <w:t>a</w:t>
      </w:r>
      <w:r w:rsidRPr="00DC4BB6">
        <w:rPr>
          <w:lang w:val="it-IT"/>
        </w:rPr>
        <w:t xml:space="preserve"> conservazione refrigerata (campioni freschi).</w:t>
      </w:r>
      <w:r>
        <w:rPr>
          <w:lang w:val="it-IT"/>
        </w:rPr>
        <w:t xml:space="preserve"> Per</w:t>
      </w:r>
      <w:r w:rsidRPr="00A513B0">
        <w:rPr>
          <w:lang w:val="it-IT"/>
        </w:rPr>
        <w:t>i campioni congelati/</w:t>
      </w:r>
      <w:r>
        <w:rPr>
          <w:lang w:val="it-IT"/>
        </w:rPr>
        <w:t>de</w:t>
      </w:r>
      <w:r w:rsidRPr="00A513B0">
        <w:rPr>
          <w:lang w:val="it-IT"/>
        </w:rPr>
        <w:t xml:space="preserve">congelati, </w:t>
      </w:r>
      <w:r>
        <w:rPr>
          <w:lang w:val="it-IT"/>
        </w:rPr>
        <w:t xml:space="preserve">si </w:t>
      </w:r>
      <w:r w:rsidRPr="00A513B0">
        <w:rPr>
          <w:lang w:val="it-IT"/>
        </w:rPr>
        <w:t>è riscontrat</w:t>
      </w:r>
      <w:r>
        <w:rPr>
          <w:lang w:val="it-IT"/>
        </w:rPr>
        <w:t>a</w:t>
      </w:r>
      <w:r w:rsidRPr="00A513B0">
        <w:rPr>
          <w:lang w:val="it-IT"/>
        </w:rPr>
        <w:t xml:space="preserve"> un</w:t>
      </w:r>
      <w:r>
        <w:rPr>
          <w:lang w:val="it-IT"/>
        </w:rPr>
        <w:t>a</w:t>
      </w:r>
      <w:r w:rsidRPr="00A513B0">
        <w:rPr>
          <w:lang w:val="it-IT"/>
        </w:rPr>
        <w:t xml:space="preserve"> </w:t>
      </w:r>
      <w:r>
        <w:rPr>
          <w:lang w:val="it-IT"/>
        </w:rPr>
        <w:t xml:space="preserve">considerevole </w:t>
      </w:r>
      <w:r w:rsidRPr="00A513B0">
        <w:rPr>
          <w:lang w:val="it-IT"/>
        </w:rPr>
        <w:t xml:space="preserve">errata classificazione tra </w:t>
      </w:r>
      <w:r>
        <w:rPr>
          <w:lang w:val="it-IT"/>
        </w:rPr>
        <w:t>CL</w:t>
      </w:r>
      <w:r w:rsidRPr="00A513B0">
        <w:rPr>
          <w:lang w:val="it-IT"/>
        </w:rPr>
        <w:t xml:space="preserve"> (MCC = 0,50) e </w:t>
      </w:r>
      <w:r>
        <w:rPr>
          <w:lang w:val="it-IT"/>
        </w:rPr>
        <w:t>C</w:t>
      </w:r>
      <w:r w:rsidRPr="00A513B0">
        <w:rPr>
          <w:lang w:val="it-IT"/>
        </w:rPr>
        <w:t xml:space="preserve">R (MCC = 0,49), evidenziando una moderata capacità del NIR portatile di </w:t>
      </w:r>
      <w:r>
        <w:rPr>
          <w:lang w:val="it-IT"/>
        </w:rPr>
        <w:t>distinguere</w:t>
      </w:r>
      <w:r w:rsidRPr="00A513B0">
        <w:rPr>
          <w:lang w:val="it-IT"/>
        </w:rPr>
        <w:t xml:space="preserve"> correttamente i due metodi di congelamento</w:t>
      </w:r>
      <w:r>
        <w:rPr>
          <w:lang w:val="it-IT"/>
        </w:rPr>
        <w:t>. Sebbene</w:t>
      </w:r>
      <w:r w:rsidRPr="00611168">
        <w:rPr>
          <w:lang w:val="it-IT"/>
        </w:rPr>
        <w:t xml:space="preserve"> la riduzione del tempo di congelamento (8,75 </w:t>
      </w:r>
      <w:r w:rsidRPr="00611168">
        <w:rPr>
          <w:i/>
          <w:lang w:val="it-IT"/>
        </w:rPr>
        <w:t>vs</w:t>
      </w:r>
      <w:r w:rsidRPr="00611168">
        <w:rPr>
          <w:lang w:val="it-IT"/>
        </w:rPr>
        <w:t xml:space="preserve"> 5,8 ore per raggiungere -18</w:t>
      </w:r>
      <w:r>
        <w:rPr>
          <w:lang w:val="it-IT"/>
        </w:rPr>
        <w:t xml:space="preserve"> </w:t>
      </w:r>
      <w:r w:rsidRPr="00611168">
        <w:rPr>
          <w:lang w:val="it-IT"/>
        </w:rPr>
        <w:t xml:space="preserve">°C rispettivamente per </w:t>
      </w:r>
      <w:r>
        <w:rPr>
          <w:lang w:val="it-IT"/>
        </w:rPr>
        <w:t>CL</w:t>
      </w:r>
      <w:r w:rsidRPr="00611168">
        <w:rPr>
          <w:lang w:val="it-IT"/>
        </w:rPr>
        <w:t xml:space="preserve"> e </w:t>
      </w:r>
      <w:r>
        <w:rPr>
          <w:lang w:val="it-IT"/>
        </w:rPr>
        <w:t>C</w:t>
      </w:r>
      <w:r w:rsidRPr="00611168">
        <w:rPr>
          <w:lang w:val="it-IT"/>
        </w:rPr>
        <w:t>R) potrebbe aver influ</w:t>
      </w:r>
      <w:r>
        <w:rPr>
          <w:lang w:val="it-IT"/>
        </w:rPr>
        <w:t xml:space="preserve">ito sulle modalità di formazione </w:t>
      </w:r>
      <w:r w:rsidRPr="00611168">
        <w:rPr>
          <w:lang w:val="it-IT"/>
        </w:rPr>
        <w:t xml:space="preserve">dei cristalli d'acqua </w:t>
      </w:r>
      <w:r>
        <w:rPr>
          <w:lang w:val="it-IT"/>
        </w:rPr>
        <w:t xml:space="preserve">nei </w:t>
      </w:r>
      <w:r w:rsidRPr="00611168">
        <w:rPr>
          <w:lang w:val="it-IT"/>
        </w:rPr>
        <w:t>tessuti</w:t>
      </w:r>
      <w:r>
        <w:rPr>
          <w:lang w:val="it-IT"/>
        </w:rPr>
        <w:t xml:space="preserve"> muscolari</w:t>
      </w:r>
      <w:r w:rsidRPr="00611168">
        <w:rPr>
          <w:lang w:val="it-IT"/>
        </w:rPr>
        <w:t xml:space="preserve">, </w:t>
      </w:r>
      <w:r>
        <w:rPr>
          <w:lang w:val="it-IT"/>
        </w:rPr>
        <w:t xml:space="preserve">l’apparecchio </w:t>
      </w:r>
      <w:r w:rsidRPr="00611168">
        <w:rPr>
          <w:lang w:val="it-IT"/>
        </w:rPr>
        <w:t xml:space="preserve">NIR </w:t>
      </w:r>
      <w:r>
        <w:rPr>
          <w:lang w:val="it-IT"/>
        </w:rPr>
        <w:t xml:space="preserve">testato nello studio </w:t>
      </w:r>
      <w:r w:rsidRPr="00611168">
        <w:rPr>
          <w:lang w:val="it-IT"/>
        </w:rPr>
        <w:t xml:space="preserve">non </w:t>
      </w:r>
      <w:r>
        <w:rPr>
          <w:lang w:val="it-IT"/>
        </w:rPr>
        <w:t xml:space="preserve">è stato in grado di rilevare </w:t>
      </w:r>
      <w:r w:rsidRPr="00611168">
        <w:rPr>
          <w:lang w:val="it-IT"/>
        </w:rPr>
        <w:t>differenz</w:t>
      </w:r>
      <w:r>
        <w:rPr>
          <w:lang w:val="it-IT"/>
        </w:rPr>
        <w:t>e</w:t>
      </w:r>
      <w:r w:rsidRPr="00611168">
        <w:rPr>
          <w:lang w:val="it-IT"/>
        </w:rPr>
        <w:t xml:space="preserve"> </w:t>
      </w:r>
      <w:r>
        <w:rPr>
          <w:lang w:val="it-IT"/>
        </w:rPr>
        <w:t xml:space="preserve">significative </w:t>
      </w:r>
      <w:r w:rsidRPr="00611168">
        <w:rPr>
          <w:lang w:val="it-IT"/>
        </w:rPr>
        <w:t>nel</w:t>
      </w:r>
      <w:r>
        <w:rPr>
          <w:lang w:val="it-IT"/>
        </w:rPr>
        <w:t xml:space="preserve">le caratteristiche </w:t>
      </w:r>
      <w:r w:rsidRPr="00611168">
        <w:rPr>
          <w:lang w:val="it-IT"/>
        </w:rPr>
        <w:t>fisico-chimic</w:t>
      </w:r>
      <w:r>
        <w:rPr>
          <w:lang w:val="it-IT"/>
        </w:rPr>
        <w:t xml:space="preserve">he (es. </w:t>
      </w:r>
      <w:r w:rsidRPr="00611168">
        <w:rPr>
          <w:lang w:val="it-IT"/>
        </w:rPr>
        <w:t xml:space="preserve">capacità di ritenzione idrica, legami chimici) </w:t>
      </w:r>
      <w:r>
        <w:rPr>
          <w:lang w:val="it-IT"/>
        </w:rPr>
        <w:t xml:space="preserve">indotte dal metodo di congelamento. </w:t>
      </w:r>
    </w:p>
    <w:p w14:paraId="610C5A03" w14:textId="77777777" w:rsidR="00656B3E" w:rsidRPr="003D6EE5" w:rsidRDefault="00656B3E" w:rsidP="00656B3E">
      <w:pPr>
        <w:pStyle w:val="AbstractBodyText"/>
        <w:rPr>
          <w:lang w:val="it-IT"/>
        </w:rPr>
      </w:pPr>
      <w:r w:rsidRPr="003D6EE5">
        <w:rPr>
          <w:b/>
          <w:lang w:val="it-IT"/>
        </w:rPr>
        <w:t xml:space="preserve">Parole chiave: </w:t>
      </w:r>
      <w:r w:rsidRPr="003D6EE5">
        <w:rPr>
          <w:lang w:val="it-IT"/>
        </w:rPr>
        <w:t xml:space="preserve">carne fresca, metodo congelamento, carne </w:t>
      </w:r>
      <w:r>
        <w:rPr>
          <w:lang w:val="it-IT"/>
        </w:rPr>
        <w:t>de</w:t>
      </w:r>
      <w:r w:rsidRPr="003D6EE5">
        <w:rPr>
          <w:lang w:val="it-IT"/>
        </w:rPr>
        <w:t>congelata, NIR portatile, pollame</w:t>
      </w:r>
    </w:p>
    <w:p w14:paraId="31E61D47" w14:textId="77777777" w:rsidR="00656B3E" w:rsidRPr="00BF0154" w:rsidRDefault="00656B3E" w:rsidP="00656B3E">
      <w:pPr>
        <w:pStyle w:val="AbstractBodyText"/>
        <w:rPr>
          <w:lang w:val="it-IT"/>
        </w:rPr>
      </w:pPr>
      <w:r w:rsidRPr="00BF0154">
        <w:rPr>
          <w:b/>
          <w:lang w:val="it-IT"/>
        </w:rPr>
        <w:t xml:space="preserve">Ringraziamenti: </w:t>
      </w:r>
      <w:r w:rsidRPr="00BF0154">
        <w:rPr>
          <w:lang w:val="it-IT"/>
        </w:rPr>
        <w:t>Ricerca finanziata da</w:t>
      </w:r>
      <w:r>
        <w:rPr>
          <w:b/>
          <w:lang w:val="it-IT"/>
        </w:rPr>
        <w:t xml:space="preserve"> </w:t>
      </w:r>
      <w:r w:rsidRPr="00BF0154">
        <w:rPr>
          <w:lang w:val="it-IT"/>
        </w:rPr>
        <w:t>FONDAZIONE CARIVE</w:t>
      </w:r>
      <w:r w:rsidRPr="002311DB">
        <w:rPr>
          <w:lang w:val="it-IT"/>
        </w:rPr>
        <w:t>RONA</w:t>
      </w:r>
      <w:r w:rsidRPr="00BF0154">
        <w:rPr>
          <w:lang w:val="it-IT"/>
        </w:rPr>
        <w:t xml:space="preserve"> (</w:t>
      </w:r>
      <w:r>
        <w:rPr>
          <w:lang w:val="it-IT"/>
        </w:rPr>
        <w:t xml:space="preserve">Progetto </w:t>
      </w:r>
      <w:r w:rsidRPr="00BF0154">
        <w:rPr>
          <w:lang w:val="it-IT"/>
        </w:rPr>
        <w:t>SAFIL).</w:t>
      </w:r>
    </w:p>
    <w:p w14:paraId="63FDEDC1" w14:textId="77777777" w:rsidR="00656B3E" w:rsidRPr="00693567" w:rsidRDefault="00656B3E" w:rsidP="00656B3E">
      <w:pPr>
        <w:pStyle w:val="ReferencesTitle"/>
        <w:rPr>
          <w:lang w:val="it-IT"/>
        </w:rPr>
      </w:pPr>
      <w:r>
        <w:rPr>
          <w:lang w:val="it-IT"/>
        </w:rPr>
        <w:t>BIBLIOGRAFIA</w:t>
      </w:r>
      <w:r w:rsidRPr="00693567">
        <w:rPr>
          <w:lang w:val="it-IT"/>
        </w:rPr>
        <w:t xml:space="preserve"> </w:t>
      </w:r>
    </w:p>
    <w:p w14:paraId="1F96F176" w14:textId="77777777" w:rsidR="00656B3E" w:rsidRDefault="00656B3E" w:rsidP="00656B3E">
      <w:pPr>
        <w:pStyle w:val="Reference"/>
        <w:spacing w:after="0"/>
        <w:jc w:val="both"/>
        <w:rPr>
          <w:bCs/>
        </w:rPr>
      </w:pPr>
      <w:proofErr w:type="spellStart"/>
      <w:r w:rsidRPr="00327D03">
        <w:rPr>
          <w:lang w:val="it-IT"/>
        </w:rPr>
        <w:t>Bisutti</w:t>
      </w:r>
      <w:proofErr w:type="spellEnd"/>
      <w:r w:rsidRPr="00327D03">
        <w:rPr>
          <w:lang w:val="it-IT"/>
        </w:rPr>
        <w:t xml:space="preserve">, V., Merlanti, R., Serva, L., </w:t>
      </w:r>
      <w:proofErr w:type="spellStart"/>
      <w:r w:rsidRPr="00327D03">
        <w:rPr>
          <w:lang w:val="it-IT"/>
        </w:rPr>
        <w:t>Lucatello</w:t>
      </w:r>
      <w:proofErr w:type="spellEnd"/>
      <w:r w:rsidRPr="00327D03">
        <w:rPr>
          <w:lang w:val="it-IT"/>
        </w:rPr>
        <w:t>, L., Mirisola, M., Balzan, S., Tenti, S., Fontana, F.,</w:t>
      </w:r>
      <w:r>
        <w:rPr>
          <w:lang w:val="it-IT"/>
        </w:rPr>
        <w:t xml:space="preserve"> </w:t>
      </w:r>
      <w:r w:rsidRPr="00327D03">
        <w:rPr>
          <w:lang w:val="it-IT"/>
        </w:rPr>
        <w:t>Trev</w:t>
      </w:r>
      <w:r>
        <w:rPr>
          <w:lang w:val="it-IT"/>
        </w:rPr>
        <w:t>is</w:t>
      </w:r>
      <w:r w:rsidRPr="00327D03">
        <w:rPr>
          <w:lang w:val="it-IT"/>
        </w:rPr>
        <w:t xml:space="preserve">an G., Montanucci, L., Contiero, B., Segato, S. Capolongo, F., 2019. </w:t>
      </w:r>
      <w:r w:rsidRPr="00327D03">
        <w:rPr>
          <w:bCs/>
        </w:rPr>
        <w:t>Multivariate and machine learning approaches for honey botanical origin authentication using near infrared spectroscopy. JNIRS, 27(1): 65-74.</w:t>
      </w:r>
    </w:p>
    <w:p w14:paraId="7B20A050" w14:textId="447A28FF" w:rsidR="00C141DE" w:rsidRPr="00CA258B" w:rsidRDefault="00C141DE" w:rsidP="00327D03">
      <w:pPr>
        <w:pStyle w:val="Reference"/>
        <w:rPr>
          <w:noProof/>
          <w:lang w:val="en-GB"/>
        </w:rPr>
      </w:pPr>
      <w:r w:rsidRPr="00CA258B">
        <w:rPr>
          <w:lang w:val="en-GB"/>
        </w:rPr>
        <w:fldChar w:fldCharType="begin" w:fldLock="1"/>
      </w:r>
      <w:r w:rsidRPr="00CA258B">
        <w:rPr>
          <w:lang w:val="en-GB"/>
        </w:rPr>
        <w:instrText xml:space="preserve">ADDIN Mendeley Bibliography CSL_BIBLIOGRAPHY </w:instrText>
      </w:r>
      <w:r w:rsidRPr="00CA258B">
        <w:rPr>
          <w:lang w:val="en-GB"/>
        </w:rPr>
        <w:fldChar w:fldCharType="separate"/>
      </w:r>
    </w:p>
    <w:p w14:paraId="2DB31C4B" w14:textId="77777777" w:rsidR="00F17B89" w:rsidRPr="00CA258B" w:rsidRDefault="00C141DE" w:rsidP="00470C84">
      <w:pPr>
        <w:pStyle w:val="Reference"/>
        <w:rPr>
          <w:lang w:val="en-GB"/>
        </w:rPr>
      </w:pPr>
      <w:r w:rsidRPr="00CA258B">
        <w:rPr>
          <w:lang w:val="en-GB"/>
        </w:rPr>
        <w:fldChar w:fldCharType="end"/>
      </w:r>
    </w:p>
    <w:sectPr w:rsidR="00F17B89" w:rsidRPr="00CA258B" w:rsidSect="00F46A13">
      <w:headerReference w:type="even" r:id="rId11"/>
      <w:headerReference w:type="default" r:id="rId12"/>
      <w:headerReference w:type="first" r:id="rId13"/>
      <w:pgSz w:w="11906" w:h="16838"/>
      <w:pgMar w:top="1128" w:right="1418" w:bottom="1412" w:left="1418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32E15" w14:textId="77777777" w:rsidR="00B81660" w:rsidRDefault="00B81660">
      <w:r>
        <w:separator/>
      </w:r>
    </w:p>
  </w:endnote>
  <w:endnote w:type="continuationSeparator" w:id="0">
    <w:p w14:paraId="1544E881" w14:textId="77777777" w:rsidR="00B81660" w:rsidRDefault="00B81660">
      <w:r>
        <w:continuationSeparator/>
      </w:r>
    </w:p>
  </w:endnote>
  <w:endnote w:type="continuationNotice" w:id="1">
    <w:p w14:paraId="64E10226" w14:textId="77777777" w:rsidR="00B81660" w:rsidRDefault="00B816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EE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1C7BA" w14:textId="77777777" w:rsidR="00B81660" w:rsidRDefault="00B81660">
      <w:r>
        <w:separator/>
      </w:r>
    </w:p>
  </w:footnote>
  <w:footnote w:type="continuationSeparator" w:id="0">
    <w:p w14:paraId="7BC2FA75" w14:textId="77777777" w:rsidR="00B81660" w:rsidRDefault="00B81660">
      <w:r>
        <w:continuationSeparator/>
      </w:r>
    </w:p>
  </w:footnote>
  <w:footnote w:type="continuationNotice" w:id="1">
    <w:p w14:paraId="225120EB" w14:textId="77777777" w:rsidR="00B81660" w:rsidRDefault="00B816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618E4" w14:textId="77777777" w:rsidR="00045DD5" w:rsidRDefault="00045DD5">
    <w:pPr>
      <w:pStyle w:val="Intestazione"/>
    </w:pPr>
  </w:p>
  <w:p w14:paraId="4865C848" w14:textId="77777777" w:rsidR="008846B7" w:rsidRDefault="00A46E8D"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3647DD2" wp14:editId="413B86D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9" name="Rectangle 1">
                <a:extLst xmlns:a="http://schemas.openxmlformats.org/drawingml/2006/main">
                  <a:ext uri="{A998136B-4AC2-44c3-8CCF-79AB77ABDD1D}">
                    <a15:backgroundPr xmlns:a15="http://schemas.microsoft.com/office/drawing/2012/main" bwMode="white" bwPure="auto" bwNormal="auto" targetScreenSize="1024x768"/>
                  </a:ext>
                </a:extLst>
              </wp:docPr>
              <wp:cNvGraphicFramePr>
                <a:graphicFrameLocks xmlns:a="http://schemas.openxmlformats.org/drawingml/2006/main" noGrp="1" noDrilldown="1" noSelect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Select="1" noRot="1" noChangeAspect="1" noResize="1" noEditPoints="1" noAdjustHandles="1" noChangeArrowheads="1" noChangeShapeType="1" noTextEdit="1"/>
                    </wps:cNvSpPr>
                    <wps:spPr bwMode="white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21B25BEC" id="Rectangle 1" o:spid="_x0000_s1026" style="position:absolute;margin-left:0;margin-top:0;width:0;height:0;z-index:-251658239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top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" stroked="f" strokeweight="0">
              <o:lock v:ext="edit" rotation="t" aspectratio="t" selection="t" verticies="t" text="t" adjusthandles="t" grouping="t" shapetype="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70B31" w14:textId="77777777" w:rsidR="00B57FD3" w:rsidRDefault="00B57FD3">
    <w:pPr>
      <w:pStyle w:val="Intestazione"/>
    </w:pPr>
  </w:p>
  <w:p w14:paraId="3FB5125E" w14:textId="77777777" w:rsidR="008846B7" w:rsidRDefault="00A46E8D"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0A9FDB8" wp14:editId="6477241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10" name="Rectangle 1">
                <a:extLst xmlns:a="http://schemas.openxmlformats.org/drawingml/2006/main">
                  <a:ext uri="{A998136B-4AC2-44c3-8CCF-79AB77ABDD1D}">
                    <a15:backgroundPr xmlns:a15="http://schemas.microsoft.com/office/drawing/2012/main" bwMode="white" bwPure="auto" bwNormal="auto" targetScreenSize="1024x768"/>
                  </a:ext>
                </a:extLst>
              </wp:docPr>
              <wp:cNvGraphicFramePr>
                <a:graphicFrameLocks xmlns:a="http://schemas.openxmlformats.org/drawingml/2006/main" noGrp="1" noDrilldown="1" noSelect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Select="1" noRot="1" noChangeAspect="1" noResize="1" noEditPoints="1" noAdjustHandles="1" noChangeArrowheads="1" noChangeShapeType="1" noTextEdit="1"/>
                    </wps:cNvSpPr>
                    <wps:spPr bwMode="white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51F0167C" id="Rectangle 1" o:spid="_x0000_s1026" style="position:absolute;margin-left:0;margin-top:0;width:0;height:0;z-index:-251658240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top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" stroked="f" strokeweight="0">
              <o:lock v:ext="edit" rotation="t" aspectratio="t" selection="t" verticies="t" text="t" adjusthandles="t" grouping="t" shapetype="t"/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85458" w14:textId="52623779" w:rsidR="00F46A13" w:rsidRDefault="0071430C" w:rsidP="00F46A13">
    <w:pPr>
      <w:pStyle w:val="Intestazione"/>
      <w:tabs>
        <w:tab w:val="left" w:pos="2268"/>
        <w:tab w:val="left" w:pos="3119"/>
        <w:tab w:val="right" w:pos="9072"/>
      </w:tabs>
      <w:ind w:left="2772" w:firstLine="2268"/>
      <w:jc w:val="both"/>
      <w:rPr>
        <w:b/>
        <w:bCs/>
        <w:noProof/>
        <w:lang w:eastAsia="en-US"/>
      </w:rPr>
    </w:pPr>
    <w:r w:rsidRPr="00045DD5">
      <w:rPr>
        <w:b/>
        <w:bCs/>
        <w:noProof/>
        <w:lang w:eastAsia="en-US"/>
      </w:rPr>
      <w:drawing>
        <wp:anchor distT="0" distB="0" distL="114935" distR="114935" simplePos="0" relativeHeight="251658243" behindDoc="0" locked="0" layoutInCell="1" allowOverlap="1" wp14:anchorId="535839C9" wp14:editId="5908F3C4">
          <wp:simplePos x="0" y="0"/>
          <wp:positionH relativeFrom="column">
            <wp:posOffset>1157605</wp:posOffset>
          </wp:positionH>
          <wp:positionV relativeFrom="paragraph">
            <wp:posOffset>-144780</wp:posOffset>
          </wp:positionV>
          <wp:extent cx="1089126" cy="591978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9126" cy="59197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430C">
      <w:rPr>
        <w:bCs/>
        <w:i/>
        <w:iCs/>
        <w:noProof/>
        <w:sz w:val="20"/>
        <w:szCs w:val="20"/>
      </w:rPr>
      <w:drawing>
        <wp:anchor distT="0" distB="0" distL="114300" distR="114300" simplePos="0" relativeHeight="251659267" behindDoc="0" locked="0" layoutInCell="1" allowOverlap="1" wp14:anchorId="2EE53978" wp14:editId="0B59F8BB">
          <wp:simplePos x="0" y="0"/>
          <wp:positionH relativeFrom="margin">
            <wp:align>left</wp:align>
          </wp:positionH>
          <wp:positionV relativeFrom="paragraph">
            <wp:posOffset>-30480</wp:posOffset>
          </wp:positionV>
          <wp:extent cx="1120198" cy="428449"/>
          <wp:effectExtent l="0" t="0" r="3810" b="0"/>
          <wp:wrapNone/>
          <wp:docPr id="15" name="Immagine 21">
            <a:extLst xmlns:a="http://schemas.openxmlformats.org/drawingml/2006/main">
              <a:ext uri="{FF2B5EF4-FFF2-40B4-BE49-F238E27FC236}">
                <a16:creationId xmlns:a16="http://schemas.microsoft.com/office/drawing/2014/main" id="{95C1CDEF-D8FD-440A-9148-6C5C17422C6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21">
                    <a:extLst>
                      <a:ext uri="{FF2B5EF4-FFF2-40B4-BE49-F238E27FC236}">
                        <a16:creationId xmlns:a16="http://schemas.microsoft.com/office/drawing/2014/main" id="{95C1CDEF-D8FD-440A-9148-6C5C17422C6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30" t="23716" r="5076" b="16247"/>
                  <a:stretch/>
                </pic:blipFill>
                <pic:spPr>
                  <a:xfrm>
                    <a:off x="0" y="0"/>
                    <a:ext cx="1120198" cy="428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lang w:eastAsia="en-US"/>
      </w:rPr>
      <w:t>NIR ITALIA 202</w:t>
    </w:r>
    <w:r w:rsidR="00444124">
      <w:rPr>
        <w:b/>
        <w:bCs/>
        <w:noProof/>
        <w:lang w:eastAsia="en-US"/>
      </w:rPr>
      <w:t>2</w:t>
    </w:r>
  </w:p>
  <w:p w14:paraId="73F60BF0" w14:textId="77777777" w:rsidR="00F46A13" w:rsidRDefault="0071430C" w:rsidP="00F46A13">
    <w:pPr>
      <w:pStyle w:val="Intestazione"/>
      <w:tabs>
        <w:tab w:val="left" w:pos="2268"/>
        <w:tab w:val="left" w:pos="3119"/>
        <w:tab w:val="right" w:pos="9072"/>
      </w:tabs>
      <w:ind w:left="2772" w:firstLine="2268"/>
      <w:jc w:val="both"/>
      <w:rPr>
        <w:bCs/>
        <w:i/>
        <w:iCs/>
        <w:sz w:val="20"/>
        <w:szCs w:val="20"/>
      </w:rPr>
    </w:pPr>
    <w:r>
      <w:rPr>
        <w:bCs/>
        <w:i/>
        <w:iCs/>
        <w:sz w:val="20"/>
        <w:szCs w:val="20"/>
      </w:rPr>
      <w:tab/>
    </w:r>
    <w:r w:rsidRPr="0071430C">
      <w:rPr>
        <w:bCs/>
        <w:i/>
        <w:iCs/>
        <w:sz w:val="20"/>
        <w:szCs w:val="20"/>
      </w:rPr>
      <w:t>9th National Symposium of NIR Spectroscopy</w:t>
    </w:r>
  </w:p>
  <w:p w14:paraId="3272153E" w14:textId="6570F24E" w:rsidR="00B57FD3" w:rsidRPr="0071430C" w:rsidRDefault="00444124" w:rsidP="00F46A13">
    <w:pPr>
      <w:pStyle w:val="Intestazione"/>
      <w:tabs>
        <w:tab w:val="left" w:pos="2268"/>
        <w:tab w:val="left" w:pos="3119"/>
        <w:tab w:val="right" w:pos="9072"/>
      </w:tabs>
      <w:ind w:left="2772" w:firstLine="2268"/>
      <w:jc w:val="both"/>
    </w:pPr>
    <w:r>
      <w:rPr>
        <w:bCs/>
        <w:iCs/>
        <w:sz w:val="20"/>
        <w:szCs w:val="20"/>
      </w:rPr>
      <w:t>Izola</w:t>
    </w:r>
    <w:r w:rsidR="00F17B89" w:rsidRPr="0071430C">
      <w:rPr>
        <w:bCs/>
        <w:iCs/>
        <w:sz w:val="20"/>
        <w:szCs w:val="20"/>
      </w:rPr>
      <w:t xml:space="preserve">, </w:t>
    </w:r>
    <w:r w:rsidR="00045DD5" w:rsidRPr="0071430C">
      <w:rPr>
        <w:bCs/>
        <w:iCs/>
        <w:sz w:val="20"/>
        <w:szCs w:val="20"/>
      </w:rPr>
      <w:t>Slovenia</w:t>
    </w:r>
    <w:r w:rsidR="0071430C">
      <w:rPr>
        <w:bCs/>
        <w:iCs/>
        <w:sz w:val="20"/>
        <w:szCs w:val="20"/>
      </w:rPr>
      <w:t>,</w:t>
    </w:r>
    <w:r w:rsidR="00F17B89" w:rsidRPr="0071430C">
      <w:rPr>
        <w:bCs/>
        <w:iCs/>
        <w:sz w:val="20"/>
        <w:szCs w:val="20"/>
      </w:rPr>
      <w:t xml:space="preserve"> </w:t>
    </w:r>
    <w:r>
      <w:rPr>
        <w:bCs/>
        <w:iCs/>
        <w:sz w:val="20"/>
        <w:szCs w:val="20"/>
      </w:rPr>
      <w:t>7-9</w:t>
    </w:r>
    <w:r w:rsidR="00F17B89" w:rsidRPr="0071430C">
      <w:rPr>
        <w:bCs/>
        <w:iCs/>
        <w:sz w:val="20"/>
        <w:szCs w:val="20"/>
      </w:rPr>
      <w:t xml:space="preserve"> </w:t>
    </w:r>
    <w:r>
      <w:rPr>
        <w:bCs/>
        <w:iCs/>
        <w:sz w:val="20"/>
        <w:szCs w:val="20"/>
      </w:rPr>
      <w:t>June</w:t>
    </w:r>
    <w:r w:rsidR="00F17B89" w:rsidRPr="0071430C">
      <w:rPr>
        <w:bCs/>
        <w:iCs/>
        <w:sz w:val="20"/>
        <w:szCs w:val="20"/>
      </w:rPr>
      <w:t xml:space="preserve"> 20</w:t>
    </w:r>
    <w:r w:rsidR="00045DD5" w:rsidRPr="0071430C">
      <w:rPr>
        <w:bCs/>
        <w:iCs/>
        <w:sz w:val="20"/>
        <w:szCs w:val="20"/>
      </w:rPr>
      <w:t>20</w:t>
    </w:r>
  </w:p>
  <w:p w14:paraId="5DA5C4B0" w14:textId="77777777" w:rsidR="008846B7" w:rsidRDefault="00A46E8D"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643D656" wp14:editId="2382974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8" name="Rectangle 1">
                <a:extLst xmlns:a="http://schemas.openxmlformats.org/drawingml/2006/main">
                  <a:ext uri="{A998136B-4AC2-44c3-8CCF-79AB77ABDD1D}">
                    <a15:backgroundPr xmlns:a15="http://schemas.microsoft.com/office/drawing/2012/main" bwMode="white" bwPure="auto" bwNormal="auto" targetScreenSize="1024x768"/>
                  </a:ext>
                </a:extLst>
              </wp:docPr>
              <wp:cNvGraphicFramePr>
                <a:graphicFrameLocks xmlns:a="http://schemas.openxmlformats.org/drawingml/2006/main" noGrp="1" noDrilldown="1" noSelect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Select="1" noRot="1" noChangeAspect="1" noResize="1" noEditPoints="1" noAdjustHandles="1" noChangeArrowheads="1" noChangeShapeType="1" noTextEdit="1"/>
                    </wps:cNvSpPr>
                    <wps:spPr bwMode="white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55282943" id="Rectangle 1" o:spid="_x0000_s1026" style="position:absolute;margin-left:0;margin-top:0;width:0;height:0;z-index:-251658238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top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" stroked="f" strokeweight="0">
              <o:lock v:ext="edit" rotation="t" aspectratio="t" selection="t" verticies="t" text="t" adjusthandles="t" grouping="t" shapetype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340" w:hanging="340"/>
      </w:pPr>
      <w:rPr>
        <w:sz w:val="24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pStyle w:val="MainHeading"/>
      <w:lvlText w:val="%1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  <w:lvl w:ilvl="1">
      <w:start w:val="1"/>
      <w:numFmt w:val="decimal"/>
      <w:pStyle w:val="SecondaryHeading"/>
      <w:lvlText w:val="%1.%2"/>
      <w:lvlJc w:val="left"/>
      <w:pPr>
        <w:tabs>
          <w:tab w:val="num" w:pos="624"/>
        </w:tabs>
        <w:ind w:left="340" w:hanging="340"/>
      </w:pPr>
      <w:rPr>
        <w:sz w:val="24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pStyle w:val="List1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[%1]"/>
      <w:lvlJc w:val="right"/>
      <w:pPr>
        <w:tabs>
          <w:tab w:val="num" w:pos="567"/>
        </w:tabs>
        <w:ind w:left="567" w:hanging="17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3MzYxNjI3MzEzMjBU0lEKTi0uzszPAykwqgUATdX/wSwAAAA="/>
  </w:docVars>
  <w:rsids>
    <w:rsidRoot w:val="00B01496"/>
    <w:rsid w:val="00020874"/>
    <w:rsid w:val="0002768C"/>
    <w:rsid w:val="00045DD5"/>
    <w:rsid w:val="00070BC1"/>
    <w:rsid w:val="000768B5"/>
    <w:rsid w:val="000C2441"/>
    <w:rsid w:val="000E3EF9"/>
    <w:rsid w:val="00102BB7"/>
    <w:rsid w:val="00113AE3"/>
    <w:rsid w:val="00125A59"/>
    <w:rsid w:val="001B10FA"/>
    <w:rsid w:val="001F780A"/>
    <w:rsid w:val="00282B4C"/>
    <w:rsid w:val="002D5BC0"/>
    <w:rsid w:val="0031502A"/>
    <w:rsid w:val="003161BE"/>
    <w:rsid w:val="00327D03"/>
    <w:rsid w:val="00444124"/>
    <w:rsid w:val="00463F1B"/>
    <w:rsid w:val="00470C84"/>
    <w:rsid w:val="0047514F"/>
    <w:rsid w:val="00482DBB"/>
    <w:rsid w:val="004905BF"/>
    <w:rsid w:val="004A583B"/>
    <w:rsid w:val="004D76A4"/>
    <w:rsid w:val="00565919"/>
    <w:rsid w:val="00574193"/>
    <w:rsid w:val="00574A27"/>
    <w:rsid w:val="00585434"/>
    <w:rsid w:val="00611342"/>
    <w:rsid w:val="00631A80"/>
    <w:rsid w:val="00636933"/>
    <w:rsid w:val="00640719"/>
    <w:rsid w:val="00656B3E"/>
    <w:rsid w:val="006922BB"/>
    <w:rsid w:val="00693567"/>
    <w:rsid w:val="006A2C85"/>
    <w:rsid w:val="006D453A"/>
    <w:rsid w:val="006E0E41"/>
    <w:rsid w:val="0071430C"/>
    <w:rsid w:val="00734F85"/>
    <w:rsid w:val="00751562"/>
    <w:rsid w:val="00772BBE"/>
    <w:rsid w:val="008846B7"/>
    <w:rsid w:val="0092173E"/>
    <w:rsid w:val="009429A6"/>
    <w:rsid w:val="009A457F"/>
    <w:rsid w:val="009D7944"/>
    <w:rsid w:val="00A1195E"/>
    <w:rsid w:val="00A46E8D"/>
    <w:rsid w:val="00AD1C27"/>
    <w:rsid w:val="00AE280C"/>
    <w:rsid w:val="00AE4C73"/>
    <w:rsid w:val="00AE5132"/>
    <w:rsid w:val="00B01496"/>
    <w:rsid w:val="00B22200"/>
    <w:rsid w:val="00B57FD3"/>
    <w:rsid w:val="00B672C5"/>
    <w:rsid w:val="00B81660"/>
    <w:rsid w:val="00B97C81"/>
    <w:rsid w:val="00C141DE"/>
    <w:rsid w:val="00C20F91"/>
    <w:rsid w:val="00CA258B"/>
    <w:rsid w:val="00CA6F65"/>
    <w:rsid w:val="00D52212"/>
    <w:rsid w:val="00D77527"/>
    <w:rsid w:val="00DA008B"/>
    <w:rsid w:val="00DD3896"/>
    <w:rsid w:val="00E36F05"/>
    <w:rsid w:val="00E47876"/>
    <w:rsid w:val="00E5220D"/>
    <w:rsid w:val="00E847AE"/>
    <w:rsid w:val="00E91F43"/>
    <w:rsid w:val="00E93DD2"/>
    <w:rsid w:val="00EA656F"/>
    <w:rsid w:val="00EB11AE"/>
    <w:rsid w:val="00F00CCE"/>
    <w:rsid w:val="00F14F3F"/>
    <w:rsid w:val="00F17B89"/>
    <w:rsid w:val="00F46A13"/>
    <w:rsid w:val="00F60539"/>
    <w:rsid w:val="00F80F78"/>
    <w:rsid w:val="00FA2237"/>
    <w:rsid w:val="00FE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08E0CA"/>
  <w15:chartTrackingRefBased/>
  <w15:docId w15:val="{98E65076-6FC2-444C-93E1-A8D796D2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SimSun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adpis"/>
    <w:next w:val="Corpotesto"/>
    <w:qFormat/>
    <w:pPr>
      <w:numPr>
        <w:ilvl w:val="3"/>
        <w:numId w:val="2"/>
      </w:numPr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sz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Standardnpsmoodstavce">
    <w:name w:val="Standardní písmo odstavce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1">
    <w:name w:val="WW8Num7z1"/>
    <w:rPr>
      <w:sz w:val="24"/>
    </w:rPr>
  </w:style>
  <w:style w:type="character" w:customStyle="1" w:styleId="WW8Num8z0">
    <w:name w:val="WW8Num8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1">
    <w:name w:val="WW8Num8z1"/>
    <w:rPr>
      <w:sz w:val="24"/>
    </w:rPr>
  </w:style>
  <w:style w:type="character" w:customStyle="1" w:styleId="WW8Num9z0">
    <w:name w:val="WW8Num9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  <w:rPr>
      <w:sz w:val="24"/>
    </w:rPr>
  </w:style>
  <w:style w:type="character" w:customStyle="1" w:styleId="WW8Num10z0">
    <w:name w:val="WW8Num10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1">
    <w:name w:val="WW8Num10z1"/>
    <w:rPr>
      <w:sz w:val="24"/>
    </w:rPr>
  </w:style>
  <w:style w:type="character" w:customStyle="1" w:styleId="WW8Num11z0">
    <w:name w:val="WW8Num11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Pr>
      <w:sz w:val="24"/>
    </w:rPr>
  </w:style>
  <w:style w:type="character" w:customStyle="1" w:styleId="WW8Num12z0">
    <w:name w:val="WW8Num12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Pr>
      <w:sz w:val="24"/>
    </w:rPr>
  </w:style>
  <w:style w:type="character" w:customStyle="1" w:styleId="WW8Num13z0">
    <w:name w:val="WW8Num13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  <w:rPr>
      <w:sz w:val="24"/>
    </w:rPr>
  </w:style>
  <w:style w:type="character" w:customStyle="1" w:styleId="WW8Num14z0">
    <w:name w:val="WW8Num14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1">
    <w:name w:val="WW8Num14z1"/>
    <w:rPr>
      <w:sz w:val="24"/>
    </w:rPr>
  </w:style>
  <w:style w:type="character" w:customStyle="1" w:styleId="WW8Num15z0">
    <w:name w:val="WW8Num15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rPr>
      <w:sz w:val="24"/>
    </w:rPr>
  </w:style>
  <w:style w:type="character" w:customStyle="1" w:styleId="WW8Num16z0">
    <w:name w:val="WW8Num16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1">
    <w:name w:val="WW8Num16z1"/>
    <w:rPr>
      <w:sz w:val="24"/>
    </w:rPr>
  </w:style>
  <w:style w:type="character" w:customStyle="1" w:styleId="WW8Num18z0">
    <w:name w:val="WW8Num18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1">
    <w:name w:val="WW8Num18z1"/>
    <w:rPr>
      <w:sz w:val="24"/>
    </w:rPr>
  </w:style>
  <w:style w:type="character" w:customStyle="1" w:styleId="WW8Num19z0">
    <w:name w:val="WW8Num19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1">
    <w:name w:val="WW8Num19z1"/>
    <w:rPr>
      <w:sz w:val="24"/>
    </w:rPr>
  </w:style>
  <w:style w:type="character" w:customStyle="1" w:styleId="WW8Num21z0">
    <w:name w:val="WW8Num21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1">
    <w:name w:val="WW8Num21z1"/>
    <w:rPr>
      <w:sz w:val="24"/>
    </w:rPr>
  </w:style>
  <w:style w:type="character" w:customStyle="1" w:styleId="Fuentedeprrafopredeter">
    <w:name w:val="Fuente de párrafo predeter."/>
  </w:style>
  <w:style w:type="character" w:styleId="Numeropagina">
    <w:name w:val="page number"/>
    <w:basedOn w:val="Fuentedeprrafopredeter"/>
  </w:style>
  <w:style w:type="character" w:styleId="Collegamentoipertestuale">
    <w:name w:val="Hyperlink"/>
    <w:rPr>
      <w:color w:val="0000FF"/>
      <w:u w:val="single"/>
    </w:rPr>
  </w:style>
  <w:style w:type="character" w:customStyle="1" w:styleId="MTEquationSection">
    <w:name w:val="MTEquationSection"/>
    <w:rPr>
      <w:vanish/>
      <w:color w:val="FF0000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TextodegloboCar">
    <w:name w:val="Texto de globo Car"/>
    <w:rPr>
      <w:rFonts w:ascii="Segoe UI" w:hAnsi="Segoe UI" w:cs="Segoe UI"/>
      <w:sz w:val="18"/>
      <w:szCs w:val="18"/>
      <w:lang w:val="en-US" w:eastAsia="zh-CN"/>
    </w:rPr>
  </w:style>
  <w:style w:type="character" w:customStyle="1" w:styleId="CaptiontitletableChar">
    <w:name w:val="Caption title table Char"/>
    <w:rPr>
      <w:rFonts w:ascii="Arial" w:eastAsia="Times New Roman" w:hAnsi="Arial" w:cs="Arial"/>
      <w:b/>
      <w:i/>
      <w:sz w:val="18"/>
      <w:szCs w:val="24"/>
      <w:lang w:val="en-GB"/>
    </w:rPr>
  </w:style>
  <w:style w:type="character" w:customStyle="1" w:styleId="ZhlavChar">
    <w:name w:val="Záhlaví Char"/>
    <w:rPr>
      <w:rFonts w:eastAsia="SimSun"/>
      <w:sz w:val="24"/>
      <w:szCs w:val="24"/>
      <w:lang w:val="en-US" w:eastAsia="zh-CN"/>
    </w:rPr>
  </w:style>
  <w:style w:type="character" w:customStyle="1" w:styleId="TextbublinyChar">
    <w:name w:val="Text bubliny Char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e"/>
    <w:pPr>
      <w:suppressLineNumbers/>
    </w:pPr>
    <w:rPr>
      <w:rFonts w:cs="FreeSans"/>
    </w:rPr>
  </w:style>
  <w:style w:type="paragraph" w:customStyle="1" w:styleId="Nadpis">
    <w:name w:val="Nadpis"/>
    <w:basedOn w:val="Normale"/>
    <w:next w:val="Corpotes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Titulek">
    <w:name w:val="Titulek"/>
    <w:basedOn w:val="Normale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e"/>
    <w:pPr>
      <w:suppressLineNumbers/>
    </w:pPr>
  </w:style>
  <w:style w:type="paragraph" w:customStyle="1" w:styleId="AbstractTitle">
    <w:name w:val="Abstract Title"/>
    <w:basedOn w:val="Normale"/>
    <w:next w:val="Author"/>
    <w:rsid w:val="00470C84"/>
    <w:pPr>
      <w:spacing w:before="567"/>
      <w:jc w:val="center"/>
    </w:pPr>
    <w:rPr>
      <w:rFonts w:eastAsia="Times New Roman"/>
      <w:b/>
      <w:sz w:val="28"/>
    </w:rPr>
  </w:style>
  <w:style w:type="paragraph" w:customStyle="1" w:styleId="Author">
    <w:name w:val="Author"/>
    <w:basedOn w:val="Normale"/>
    <w:pPr>
      <w:spacing w:before="240"/>
      <w:jc w:val="center"/>
    </w:pPr>
    <w:rPr>
      <w:b/>
    </w:rPr>
  </w:style>
  <w:style w:type="paragraph" w:customStyle="1" w:styleId="Affiliation">
    <w:name w:val="Affiliation"/>
    <w:basedOn w:val="Normale"/>
    <w:pPr>
      <w:spacing w:before="240"/>
      <w:jc w:val="center"/>
    </w:pPr>
    <w:rPr>
      <w:sz w:val="22"/>
    </w:rPr>
  </w:style>
  <w:style w:type="paragraph" w:customStyle="1" w:styleId="EditorialHeading">
    <w:name w:val="EditorialHeading"/>
    <w:basedOn w:val="Normale"/>
    <w:pPr>
      <w:spacing w:before="60"/>
      <w:contextualSpacing/>
      <w:jc w:val="right"/>
    </w:pPr>
    <w:rPr>
      <w:sz w:val="16"/>
    </w:rPr>
  </w:style>
  <w:style w:type="paragraph" w:customStyle="1" w:styleId="Keywords">
    <w:name w:val="Keywords"/>
    <w:basedOn w:val="Normale"/>
    <w:pPr>
      <w:spacing w:before="227"/>
    </w:pPr>
    <w:rPr>
      <w:i/>
      <w:sz w:val="22"/>
    </w:rPr>
  </w:style>
  <w:style w:type="paragraph" w:customStyle="1" w:styleId="Abstract">
    <w:name w:val="Abstract"/>
    <w:basedOn w:val="Normale"/>
    <w:pPr>
      <w:spacing w:before="283"/>
      <w:jc w:val="both"/>
    </w:pPr>
    <w:rPr>
      <w:i/>
      <w:sz w:val="22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pPr>
      <w:tabs>
        <w:tab w:val="center" w:pos="4320"/>
        <w:tab w:val="right" w:pos="8640"/>
      </w:tabs>
    </w:pPr>
  </w:style>
  <w:style w:type="paragraph" w:customStyle="1" w:styleId="AuthorHeading">
    <w:name w:val="AuthorHeading"/>
    <w:basedOn w:val="Normale"/>
    <w:pPr>
      <w:pBdr>
        <w:bottom w:val="single" w:sz="8" w:space="1" w:color="000000"/>
      </w:pBdr>
      <w:jc w:val="center"/>
    </w:pPr>
    <w:rPr>
      <w:sz w:val="20"/>
    </w:rPr>
  </w:style>
  <w:style w:type="paragraph" w:customStyle="1" w:styleId="MainHeading">
    <w:name w:val="MainHeading"/>
    <w:basedOn w:val="Titolo1"/>
    <w:pPr>
      <w:numPr>
        <w:numId w:val="2"/>
      </w:numPr>
      <w:snapToGrid w:val="0"/>
      <w:spacing w:after="120"/>
      <w:ind w:left="0" w:firstLine="0"/>
    </w:pPr>
    <w:rPr>
      <w:rFonts w:ascii="Times New Roman" w:hAnsi="Times New Roman" w:cs="Times New Roman"/>
      <w:caps/>
      <w:sz w:val="24"/>
    </w:rPr>
  </w:style>
  <w:style w:type="paragraph" w:customStyle="1" w:styleId="SecondaryHeading">
    <w:name w:val="SecondaryHeading"/>
    <w:basedOn w:val="Titolo2"/>
    <w:pPr>
      <w:numPr>
        <w:ilvl w:val="1"/>
        <w:numId w:val="2"/>
      </w:numPr>
      <w:spacing w:after="120"/>
    </w:pPr>
    <w:rPr>
      <w:rFonts w:ascii="Times New Roman" w:hAnsi="Times New Roman" w:cs="Times New Roman"/>
      <w:i w:val="0"/>
      <w:sz w:val="24"/>
    </w:rPr>
  </w:style>
  <w:style w:type="paragraph" w:customStyle="1" w:styleId="AbstractBodyText">
    <w:name w:val="Abstract Body Text"/>
    <w:basedOn w:val="Normale"/>
    <w:rsid w:val="00A46E8D"/>
    <w:pPr>
      <w:suppressAutoHyphens/>
      <w:spacing w:before="360"/>
      <w:jc w:val="both"/>
    </w:pPr>
  </w:style>
  <w:style w:type="paragraph" w:customStyle="1" w:styleId="FigureCaption">
    <w:name w:val="FigureCaption"/>
    <w:basedOn w:val="Normale"/>
    <w:next w:val="AbstractBodyText"/>
    <w:pPr>
      <w:snapToGrid w:val="0"/>
      <w:spacing w:before="120" w:after="240"/>
      <w:jc w:val="center"/>
    </w:pPr>
    <w:rPr>
      <w:sz w:val="20"/>
    </w:rPr>
  </w:style>
  <w:style w:type="paragraph" w:customStyle="1" w:styleId="Figure">
    <w:name w:val="Figure"/>
    <w:basedOn w:val="Normale"/>
    <w:next w:val="FigureCaption"/>
    <w:pPr>
      <w:spacing w:before="240" w:after="120"/>
      <w:jc w:val="center"/>
    </w:pPr>
  </w:style>
  <w:style w:type="paragraph" w:customStyle="1" w:styleId="Equation">
    <w:name w:val="Equation"/>
    <w:basedOn w:val="Normale"/>
    <w:next w:val="AbstractBodyText"/>
    <w:pPr>
      <w:spacing w:before="120" w:after="120"/>
      <w:jc w:val="center"/>
    </w:pPr>
  </w:style>
  <w:style w:type="paragraph" w:customStyle="1" w:styleId="Epgrafe">
    <w:name w:val="Epígrafe"/>
    <w:basedOn w:val="Normale"/>
    <w:next w:val="Normale"/>
    <w:rPr>
      <w:b/>
      <w:bCs/>
      <w:sz w:val="20"/>
      <w:szCs w:val="20"/>
    </w:rPr>
  </w:style>
  <w:style w:type="paragraph" w:customStyle="1" w:styleId="TableCaption">
    <w:name w:val="TableCaption"/>
    <w:basedOn w:val="FigureCaption"/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Listaconvietas">
    <w:name w:val="Lista con viñetas"/>
    <w:basedOn w:val="Normale"/>
  </w:style>
  <w:style w:type="paragraph" w:customStyle="1" w:styleId="List1">
    <w:name w:val="List1"/>
    <w:basedOn w:val="Listaconvietas"/>
    <w:pPr>
      <w:numPr>
        <w:numId w:val="3"/>
      </w:numPr>
      <w:spacing w:after="120"/>
      <w:jc w:val="both"/>
    </w:pPr>
  </w:style>
  <w:style w:type="paragraph" w:customStyle="1" w:styleId="ReferencesTitle">
    <w:name w:val="References Title"/>
    <w:basedOn w:val="Normale"/>
    <w:rsid w:val="00470C84"/>
    <w:pPr>
      <w:spacing w:before="360" w:after="120"/>
    </w:pPr>
    <w:rPr>
      <w:b/>
      <w:caps/>
    </w:rPr>
  </w:style>
  <w:style w:type="paragraph" w:customStyle="1" w:styleId="Reference">
    <w:name w:val="Reference"/>
    <w:basedOn w:val="Normale"/>
    <w:rsid w:val="00470C84"/>
    <w:pPr>
      <w:spacing w:after="120"/>
      <w:ind w:left="425" w:hanging="425"/>
    </w:pPr>
    <w:rPr>
      <w:sz w:val="22"/>
    </w:rPr>
  </w:style>
  <w:style w:type="paragraph" w:customStyle="1" w:styleId="MTDisplayEquation">
    <w:name w:val="MTDisplayEquation"/>
    <w:basedOn w:val="Equation"/>
    <w:next w:val="Normale"/>
    <w:pPr>
      <w:tabs>
        <w:tab w:val="center" w:pos="4540"/>
        <w:tab w:val="right" w:pos="9080"/>
      </w:tabs>
    </w:pPr>
  </w:style>
  <w:style w:type="paragraph" w:customStyle="1" w:styleId="MainHeadingFirst">
    <w:name w:val="MainHeadingFirst"/>
    <w:basedOn w:val="MainHeading"/>
    <w:next w:val="AbstractBodyText"/>
    <w:pPr>
      <w:numPr>
        <w:numId w:val="0"/>
      </w:numPr>
      <w:spacing w:before="0"/>
    </w:pPr>
  </w:style>
  <w:style w:type="paragraph" w:customStyle="1" w:styleId="Textodeglobo">
    <w:name w:val="Texto de globo"/>
    <w:basedOn w:val="Normale"/>
    <w:rPr>
      <w:rFonts w:ascii="Segoe UI" w:hAnsi="Segoe UI" w:cs="Segoe UI"/>
      <w:sz w:val="18"/>
      <w:szCs w:val="18"/>
    </w:rPr>
  </w:style>
  <w:style w:type="paragraph" w:customStyle="1" w:styleId="Captiontitletable">
    <w:name w:val="Caption title table"/>
    <w:basedOn w:val="Normale"/>
    <w:pPr>
      <w:spacing w:before="120" w:after="400"/>
    </w:pPr>
    <w:rPr>
      <w:rFonts w:ascii="Arial" w:eastAsia="Times New Roman" w:hAnsi="Arial" w:cs="Arial"/>
      <w:b/>
      <w:i/>
      <w:sz w:val="18"/>
      <w:lang w:val="en-GB"/>
    </w:rPr>
  </w:style>
  <w:style w:type="paragraph" w:customStyle="1" w:styleId="Obsahtabulky">
    <w:name w:val="Obsah tabulky"/>
    <w:basedOn w:val="Normale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Corpotesto"/>
  </w:style>
  <w:style w:type="paragraph" w:customStyle="1" w:styleId="Textbubliny">
    <w:name w:val="Text bubliny"/>
    <w:basedOn w:val="Normale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1342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1342"/>
    <w:rPr>
      <w:rFonts w:eastAsia="SimSun"/>
      <w:sz w:val="18"/>
      <w:szCs w:val="18"/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rsid w:val="00734F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34F8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34F85"/>
    <w:rPr>
      <w:rFonts w:eastAsia="SimSun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34F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34F85"/>
    <w:rPr>
      <w:rFonts w:eastAsia="SimSun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0C43B9F624F46AC92EBAC60C63EAC" ma:contentTypeVersion="7" ma:contentTypeDescription="Create a new document." ma:contentTypeScope="" ma:versionID="7f4a4ad9033a64c133f5220afcb3f78e">
  <xsd:schema xmlns:xsd="http://www.w3.org/2001/XMLSchema" xmlns:xs="http://www.w3.org/2001/XMLSchema" xmlns:p="http://schemas.microsoft.com/office/2006/metadata/properties" xmlns:ns2="5e2f5b1d-8d81-4269-86fe-d536e340831f" targetNamespace="http://schemas.microsoft.com/office/2006/metadata/properties" ma:root="true" ma:fieldsID="d9afc13b7783bb81af47dca84a120f3b" ns2:_="">
    <xsd:import namespace="5e2f5b1d-8d81-4269-86fe-d536e34083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f5b1d-8d81-4269-86fe-d536e3408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108200-FBF7-472B-959D-B02A64496F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C0236B-91B7-4F8B-9DCF-1F0FE2738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f5b1d-8d81-4269-86fe-d536e3408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595863-651B-4A15-9F88-7F4472FEDA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C192EC-CCC0-4A39-B0F7-9DFF76BBA8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SAHC2014</vt:lpstr>
      <vt:lpstr>SAHC2014</vt:lpstr>
    </vt:vector>
  </TitlesOfParts>
  <Company>Oregon State University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SAHC2014</dc:title>
  <dc:subject/>
  <dc:creator>user;Sahc2014</dc:creator>
  <cp:keywords>Paper Proceedings</cp:keywords>
  <dc:description/>
  <cp:lastModifiedBy>Segato Severino</cp:lastModifiedBy>
  <cp:revision>2</cp:revision>
  <cp:lastPrinted>2014-01-17T10:40:00Z</cp:lastPrinted>
  <dcterms:created xsi:type="dcterms:W3CDTF">2022-04-10T17:40:00Z</dcterms:created>
  <dcterms:modified xsi:type="dcterms:W3CDTF">2022-04-10T17:40:00Z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(#E1)</vt:lpwstr>
  </property>
  <property fmtid="{D5CDD505-2E9C-101B-9397-08002B2CF9AE}" pid="3" name="MTEquationSection">
    <vt:lpwstr>1</vt:lpwstr>
  </property>
  <property fmtid="{D5CDD505-2E9C-101B-9397-08002B2CF9AE}" pid="4" name="MTWinEqns">
    <vt:bool>true</vt:bool>
  </property>
  <property fmtid="{D5CDD505-2E9C-101B-9397-08002B2CF9AE}" pid="5" name="Mendeley Document_1">
    <vt:lpwstr>True</vt:lpwstr>
  </property>
  <property fmtid="{D5CDD505-2E9C-101B-9397-08002B2CF9AE}" pid="6" name="Mendeley Unique User Id_1">
    <vt:lpwstr>429af077-32e8-30fe-8c27-70e6a8f9b171</vt:lpwstr>
  </property>
  <property fmtid="{D5CDD505-2E9C-101B-9397-08002B2CF9AE}" pid="7" name="Mendeley Citation Style_1">
    <vt:lpwstr>http://www.zotero.org/styles/elsevier-harvard</vt:lpwstr>
  </property>
  <property fmtid="{D5CDD505-2E9C-101B-9397-08002B2CF9AE}" pid="8" name="Mendeley Recent Style Id 0_1">
    <vt:lpwstr>http://www.zotero.org/styles/apa</vt:lpwstr>
  </property>
  <property fmtid="{D5CDD505-2E9C-101B-9397-08002B2CF9AE}" pid="9" name="Mendeley Recent Style Name 0_1">
    <vt:lpwstr>American Psychological Association 6th edition</vt:lpwstr>
  </property>
  <property fmtid="{D5CDD505-2E9C-101B-9397-08002B2CF9AE}" pid="10" name="Mendeley Recent Style Id 1_1">
    <vt:lpwstr>http://www.zotero.org/styles/american-sociological-association</vt:lpwstr>
  </property>
  <property fmtid="{D5CDD505-2E9C-101B-9397-08002B2CF9AE}" pid="11" name="Mendeley Recent Style Name 1_1">
    <vt:lpwstr>American Sociological Association</vt:lpwstr>
  </property>
  <property fmtid="{D5CDD505-2E9C-101B-9397-08002B2CF9AE}" pid="12" name="Mendeley Recent Style Id 2_1">
    <vt:lpwstr>http://www.zotero.org/styles/building-and-environment</vt:lpwstr>
  </property>
  <property fmtid="{D5CDD505-2E9C-101B-9397-08002B2CF9AE}" pid="13" name="Mendeley Recent Style Name 2_1">
    <vt:lpwstr>Building and Environment</vt:lpwstr>
  </property>
  <property fmtid="{D5CDD505-2E9C-101B-9397-08002B2CF9AE}" pid="14" name="Mendeley Recent Style Id 3_1">
    <vt:lpwstr>http://www.zotero.org/styles/harvard-cite-them-right</vt:lpwstr>
  </property>
  <property fmtid="{D5CDD505-2E9C-101B-9397-08002B2CF9AE}" pid="15" name="Mendeley Recent Style Name 3_1">
    <vt:lpwstr>Cite Them Right 10th edition - Harvard</vt:lpwstr>
  </property>
  <property fmtid="{D5CDD505-2E9C-101B-9397-08002B2CF9AE}" pid="16" name="Mendeley Recent Style Id 4_1">
    <vt:lpwstr>http://www.zotero.org/styles/elsevier-harvard</vt:lpwstr>
  </property>
  <property fmtid="{D5CDD505-2E9C-101B-9397-08002B2CF9AE}" pid="17" name="Mendeley Recent Style Name 4_1">
    <vt:lpwstr>Elsevier - Harvard (with titles)</vt:lpwstr>
  </property>
  <property fmtid="{D5CDD505-2E9C-101B-9397-08002B2CF9AE}" pid="18" name="Mendeley Recent Style Id 5_1">
    <vt:lpwstr>http://www.zotero.org/styles/ieee</vt:lpwstr>
  </property>
  <property fmtid="{D5CDD505-2E9C-101B-9397-08002B2CF9AE}" pid="19" name="Mendeley Recent Style Name 5_1">
    <vt:lpwstr>IEEE</vt:lpwstr>
  </property>
  <property fmtid="{D5CDD505-2E9C-101B-9397-08002B2CF9AE}" pid="20" name="Mendeley Recent Style Id 6_1">
    <vt:lpwstr>http://www.zotero.org/styles/modern-language-association</vt:lpwstr>
  </property>
  <property fmtid="{D5CDD505-2E9C-101B-9397-08002B2CF9AE}" pid="21" name="Mendeley Recent Style Name 6_1">
    <vt:lpwstr>Modern Language Association 8th edition</vt:lpwstr>
  </property>
  <property fmtid="{D5CDD505-2E9C-101B-9397-08002B2CF9AE}" pid="22" name="Mendeley Recent Style Id 7_1">
    <vt:lpwstr>http://www.zotero.org/styles/nature</vt:lpwstr>
  </property>
  <property fmtid="{D5CDD505-2E9C-101B-9397-08002B2CF9AE}" pid="23" name="Mendeley Recent Style Name 7_1">
    <vt:lpwstr>Nature</vt:lpwstr>
  </property>
  <property fmtid="{D5CDD505-2E9C-101B-9397-08002B2CF9AE}" pid="24" name="Mendeley Recent Style Id 8_1">
    <vt:lpwstr>http://www.zotero.org/styles/springer-basic-author-date-no-et-al</vt:lpwstr>
  </property>
  <property fmtid="{D5CDD505-2E9C-101B-9397-08002B2CF9AE}" pid="25" name="Mendeley Recent Style Name 8_1">
    <vt:lpwstr>Springer - Basic (author-date, no "et al.")</vt:lpwstr>
  </property>
  <property fmtid="{D5CDD505-2E9C-101B-9397-08002B2CF9AE}" pid="26" name="Mendeley Recent Style Id 9_1">
    <vt:lpwstr>http://www.zotero.org/styles/vancouver</vt:lpwstr>
  </property>
  <property fmtid="{D5CDD505-2E9C-101B-9397-08002B2CF9AE}" pid="27" name="Mendeley Recent Style Name 9_1">
    <vt:lpwstr>Vancouver</vt:lpwstr>
  </property>
  <property fmtid="{D5CDD505-2E9C-101B-9397-08002B2CF9AE}" pid="28" name="ContentTypeId">
    <vt:lpwstr>0x010100AB10C43B9F624F46AC92EBAC60C63EAC</vt:lpwstr>
  </property>
</Properties>
</file>