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041DED" w14:textId="22D921B9" w:rsidR="00B57FD3" w:rsidRPr="00CA258B" w:rsidRDefault="003E6FB8">
      <w:pPr>
        <w:pStyle w:val="Author"/>
        <w:spacing w:before="0"/>
        <w:rPr>
          <w:lang w:val="en-GB"/>
        </w:rPr>
      </w:pPr>
      <w:r w:rsidRPr="003E6FB8">
        <w:rPr>
          <w:rFonts w:eastAsia="Times New Roman"/>
          <w:sz w:val="28"/>
          <w:lang w:val="en-GB"/>
        </w:rPr>
        <w:t xml:space="preserve">Evaluation of the antioxidant </w:t>
      </w:r>
      <w:r w:rsidR="00B81FC2">
        <w:rPr>
          <w:rFonts w:eastAsia="Times New Roman"/>
          <w:sz w:val="28"/>
          <w:lang w:val="en-GB"/>
        </w:rPr>
        <w:t>capacity</w:t>
      </w:r>
      <w:r w:rsidRPr="003E6FB8">
        <w:rPr>
          <w:rFonts w:eastAsia="Times New Roman"/>
          <w:sz w:val="28"/>
          <w:lang w:val="en-GB"/>
        </w:rPr>
        <w:t xml:space="preserve"> of the hydrophilic and lipophilic extract of hemp seed ca</w:t>
      </w:r>
      <w:r>
        <w:rPr>
          <w:rFonts w:eastAsia="Times New Roman"/>
          <w:sz w:val="28"/>
          <w:lang w:val="en-GB"/>
        </w:rPr>
        <w:t>k</w:t>
      </w:r>
      <w:r w:rsidRPr="003E6FB8">
        <w:rPr>
          <w:rFonts w:eastAsia="Times New Roman"/>
          <w:sz w:val="28"/>
          <w:lang w:val="en-GB"/>
        </w:rPr>
        <w:t>e of different varieties</w:t>
      </w:r>
    </w:p>
    <w:p w14:paraId="1A0658EE" w14:textId="7CCEE168" w:rsidR="00B57FD3" w:rsidRPr="00CA258B" w:rsidRDefault="003E6FB8">
      <w:pPr>
        <w:pStyle w:val="Author"/>
        <w:spacing w:before="0"/>
        <w:rPr>
          <w:b w:val="0"/>
          <w:vertAlign w:val="superscript"/>
          <w:lang w:val="en-GB"/>
        </w:rPr>
      </w:pPr>
      <w:r w:rsidRPr="003E6FB8">
        <w:rPr>
          <w:lang w:val="en-GB"/>
        </w:rPr>
        <w:t>Gasparini Andrea</w:t>
      </w:r>
      <w:r w:rsidRPr="003E6FB8">
        <w:rPr>
          <w:vertAlign w:val="superscript"/>
          <w:lang w:val="en-GB"/>
        </w:rPr>
        <w:t>1</w:t>
      </w:r>
      <w:r w:rsidRPr="003E6FB8">
        <w:rPr>
          <w:lang w:val="en-GB"/>
        </w:rPr>
        <w:t>, Nicolò Pricca</w:t>
      </w:r>
      <w:r w:rsidRPr="003E6FB8">
        <w:rPr>
          <w:vertAlign w:val="superscript"/>
          <w:lang w:val="en-GB"/>
        </w:rPr>
        <w:t>1</w:t>
      </w:r>
      <w:r w:rsidRPr="003E6FB8">
        <w:rPr>
          <w:lang w:val="en-GB"/>
        </w:rPr>
        <w:t>*, Lucia Monti</w:t>
      </w:r>
      <w:r w:rsidRPr="003E6FB8">
        <w:rPr>
          <w:vertAlign w:val="superscript"/>
          <w:lang w:val="en-GB"/>
        </w:rPr>
        <w:t>1</w:t>
      </w:r>
      <w:r w:rsidRPr="003E6FB8">
        <w:rPr>
          <w:lang w:val="en-GB"/>
        </w:rPr>
        <w:t>, Francesca Bonazza</w:t>
      </w:r>
      <w:r w:rsidRPr="003E6FB8">
        <w:rPr>
          <w:vertAlign w:val="superscript"/>
          <w:lang w:val="en-GB"/>
        </w:rPr>
        <w:t>1</w:t>
      </w:r>
      <w:r w:rsidRPr="003E6FB8">
        <w:rPr>
          <w:lang w:val="en-GB"/>
        </w:rPr>
        <w:t>, Giovanni Cabassi</w:t>
      </w:r>
      <w:r>
        <w:rPr>
          <w:vertAlign w:val="superscript"/>
          <w:lang w:val="en-GB"/>
        </w:rPr>
        <w:t>1</w:t>
      </w:r>
      <w:r w:rsidRPr="003E6FB8">
        <w:rPr>
          <w:lang w:val="en-GB"/>
        </w:rPr>
        <w:t>.</w:t>
      </w:r>
    </w:p>
    <w:p w14:paraId="008E7137" w14:textId="4A175289" w:rsidR="00B57FD3" w:rsidRPr="00CA258B" w:rsidRDefault="00F17B89">
      <w:pPr>
        <w:pStyle w:val="Affiliation"/>
        <w:spacing w:before="0"/>
        <w:rPr>
          <w:vertAlign w:val="superscript"/>
          <w:lang w:val="en-GB"/>
        </w:rPr>
      </w:pPr>
      <w:r w:rsidRPr="00CA258B">
        <w:rPr>
          <w:vertAlign w:val="superscript"/>
          <w:lang w:val="en-GB"/>
        </w:rPr>
        <w:t>1</w:t>
      </w:r>
      <w:r w:rsidRPr="00CA258B">
        <w:rPr>
          <w:lang w:val="en-GB"/>
        </w:rPr>
        <w:t xml:space="preserve"> </w:t>
      </w:r>
      <w:r w:rsidR="003E6FB8" w:rsidRPr="003E6FB8">
        <w:rPr>
          <w:szCs w:val="22"/>
          <w:lang w:val="en-GB"/>
        </w:rPr>
        <w:t>Council for agricultural Research and analysis of Agrarian Economy – Animal Production and Aquaculture</w:t>
      </w:r>
    </w:p>
    <w:p w14:paraId="7399FAC8" w14:textId="7F1BD377" w:rsidR="00B57FD3" w:rsidRPr="00CA258B" w:rsidRDefault="00C141DE" w:rsidP="00C141DE">
      <w:pPr>
        <w:pStyle w:val="Affiliation"/>
        <w:spacing w:before="0"/>
        <w:rPr>
          <w:lang w:val="en-GB"/>
        </w:rPr>
      </w:pPr>
      <w:r w:rsidRPr="00CA258B">
        <w:rPr>
          <w:lang w:val="en-GB"/>
        </w:rPr>
        <w:t>*Corresponding author</w:t>
      </w:r>
    </w:p>
    <w:p w14:paraId="47E38181" w14:textId="77777777" w:rsidR="003E6FB8" w:rsidRPr="003E6FB8" w:rsidRDefault="003E6FB8" w:rsidP="003E6FB8">
      <w:pPr>
        <w:pStyle w:val="AbstractBodyText"/>
        <w:rPr>
          <w:lang w:val="en-GB"/>
        </w:rPr>
      </w:pPr>
      <w:r w:rsidRPr="003E6FB8">
        <w:rPr>
          <w:lang w:val="en-GB"/>
        </w:rPr>
        <w:t xml:space="preserve">In 2021 10 varieties of Cannabis sativa (Carmagnola, Carmagnola CS, </w:t>
      </w:r>
      <w:proofErr w:type="spellStart"/>
      <w:r w:rsidRPr="003E6FB8">
        <w:rPr>
          <w:lang w:val="en-GB"/>
        </w:rPr>
        <w:t>Jubileo</w:t>
      </w:r>
      <w:proofErr w:type="spellEnd"/>
      <w:r w:rsidRPr="003E6FB8">
        <w:rPr>
          <w:lang w:val="en-GB"/>
        </w:rPr>
        <w:t xml:space="preserve">, Fedora, </w:t>
      </w:r>
      <w:proofErr w:type="spellStart"/>
      <w:r w:rsidRPr="003E6FB8">
        <w:rPr>
          <w:lang w:val="en-GB"/>
        </w:rPr>
        <w:t>Felina</w:t>
      </w:r>
      <w:proofErr w:type="spellEnd"/>
      <w:r w:rsidRPr="003E6FB8">
        <w:rPr>
          <w:lang w:val="en-GB"/>
        </w:rPr>
        <w:t xml:space="preserve"> 32, Finola, Futura 75, </w:t>
      </w:r>
      <w:proofErr w:type="spellStart"/>
      <w:r w:rsidRPr="003E6FB8">
        <w:rPr>
          <w:lang w:val="en-GB"/>
        </w:rPr>
        <w:t>Santhica</w:t>
      </w:r>
      <w:proofErr w:type="spellEnd"/>
      <w:r w:rsidRPr="003E6FB8">
        <w:rPr>
          <w:lang w:val="en-GB"/>
        </w:rPr>
        <w:t xml:space="preserve"> 27, </w:t>
      </w:r>
      <w:proofErr w:type="spellStart"/>
      <w:r w:rsidRPr="003E6FB8">
        <w:rPr>
          <w:lang w:val="en-GB"/>
        </w:rPr>
        <w:t>Uso</w:t>
      </w:r>
      <w:proofErr w:type="spellEnd"/>
      <w:r w:rsidRPr="003E6FB8">
        <w:rPr>
          <w:lang w:val="en-GB"/>
        </w:rPr>
        <w:t xml:space="preserve"> 31 and Zenit) were tested in the field </w:t>
      </w:r>
      <w:proofErr w:type="gramStart"/>
      <w:r w:rsidRPr="003E6FB8">
        <w:rPr>
          <w:lang w:val="en-GB"/>
        </w:rPr>
        <w:t>for the production of</w:t>
      </w:r>
      <w:proofErr w:type="gramEnd"/>
      <w:r w:rsidRPr="003E6FB8">
        <w:rPr>
          <w:lang w:val="en-GB"/>
        </w:rPr>
        <w:t xml:space="preserve"> seed to be used for the extraction of edible oil and for the production of cake for livestock use.</w:t>
      </w:r>
    </w:p>
    <w:p w14:paraId="7DEC12E4" w14:textId="77777777" w:rsidR="003E6FB8" w:rsidRPr="003E6FB8" w:rsidRDefault="003E6FB8" w:rsidP="003E6FB8">
      <w:pPr>
        <w:pStyle w:val="AbstractBodyText"/>
        <w:rPr>
          <w:lang w:val="en-GB"/>
        </w:rPr>
      </w:pPr>
      <w:r w:rsidRPr="003E6FB8">
        <w:rPr>
          <w:lang w:val="en-GB"/>
        </w:rPr>
        <w:t>Seed samples from the trial and commercial seeds were subjected to a cold pressing process using an auger press that yielded oil and cake with a residual fat content ranging from 4% to 10% (w/w).</w:t>
      </w:r>
    </w:p>
    <w:p w14:paraId="649DBDA5" w14:textId="77777777" w:rsidR="003E6FB8" w:rsidRPr="003E6FB8" w:rsidRDefault="003E6FB8" w:rsidP="003E6FB8">
      <w:pPr>
        <w:pStyle w:val="AbstractBodyText"/>
        <w:rPr>
          <w:lang w:val="en-GB"/>
        </w:rPr>
      </w:pPr>
      <w:r w:rsidRPr="003E6FB8">
        <w:rPr>
          <w:lang w:val="en-GB"/>
        </w:rPr>
        <w:t xml:space="preserve">61 samples of cake were ground to an average diameter of 2 mm and subjected to extraction in a ratio of 1:9 with an extracting solution (EtOH 50%/HCl 0.05 N for hydrophilic molecules, </w:t>
      </w:r>
      <w:proofErr w:type="gramStart"/>
      <w:r w:rsidRPr="003E6FB8">
        <w:rPr>
          <w:lang w:val="en-GB"/>
        </w:rPr>
        <w:t>ethanol</w:t>
      </w:r>
      <w:proofErr w:type="gramEnd"/>
      <w:r w:rsidRPr="003E6FB8">
        <w:rPr>
          <w:lang w:val="en-GB"/>
        </w:rPr>
        <w:t xml:space="preserve"> and acetone in a ratio of 1:1 for lipophilic molecules). The antioxidant activity of the extracts was tested on the free radical DPPH by recording its absorbance at 517 nm after 180". The activity of the hydrophilic extract is probably related to the high concentration of lignans in the cake (from 4466 ppm to 11692 ppm) while the activity of the lipophilic extract is mainly due to tocopherols (from 0.91 ppm to 1.47 ppm). </w:t>
      </w:r>
    </w:p>
    <w:p w14:paraId="128156DC" w14:textId="77777777" w:rsidR="003E6FB8" w:rsidRPr="003E6FB8" w:rsidRDefault="003E6FB8" w:rsidP="003E6FB8">
      <w:pPr>
        <w:pStyle w:val="AbstractBodyText"/>
        <w:rPr>
          <w:lang w:val="en-GB"/>
        </w:rPr>
      </w:pPr>
      <w:r w:rsidRPr="003E6FB8">
        <w:rPr>
          <w:lang w:val="en-GB"/>
        </w:rPr>
        <w:t xml:space="preserve">Spectra were acquired in diffuse reflectance with a NIRFLEX 500 </w:t>
      </w:r>
      <w:proofErr w:type="spellStart"/>
      <w:r w:rsidRPr="003E6FB8">
        <w:rPr>
          <w:lang w:val="en-GB"/>
        </w:rPr>
        <w:t>Buchi</w:t>
      </w:r>
      <w:proofErr w:type="spellEnd"/>
      <w:r w:rsidRPr="003E6FB8">
        <w:rPr>
          <w:lang w:val="en-GB"/>
        </w:rPr>
        <w:t xml:space="preserve"> spectrometer. </w:t>
      </w:r>
    </w:p>
    <w:p w14:paraId="7536C683" w14:textId="06EDE954" w:rsidR="00C141DE" w:rsidRPr="00CA258B" w:rsidRDefault="003E6FB8" w:rsidP="003E6FB8">
      <w:pPr>
        <w:pStyle w:val="AbstractBodyText"/>
        <w:rPr>
          <w:lang w:val="en-GB"/>
        </w:rPr>
      </w:pPr>
      <w:r w:rsidRPr="003E6FB8">
        <w:rPr>
          <w:lang w:val="en-GB"/>
        </w:rPr>
        <w:t xml:space="preserve">The predictive models developed showed a good predictive ability of the antioxidant power of the hydrophilic fraction (r2 cv= 0.91, RPD= 3.42 and RER=10.83). The results showed that the variety characterized by higher antioxidant power is Fedora, while those with lower antioxidant power are Finola and Carmagnola CS, characterized by higher oil yield (from 26% to 29%). Predictive models for the antioxidant power of the lipophilic fraction showed lower performance (r2 cv= 0.50, RPD= 1.41 and RER= 5.44) perhaps due to the reduced range of variation of concentrations in tocopherols because of the reduced content of residual oil. </w:t>
      </w:r>
      <w:r w:rsidR="00751562" w:rsidRPr="00CA258B">
        <w:rPr>
          <w:lang w:val="en-GB"/>
        </w:rPr>
        <w:t xml:space="preserve"> </w:t>
      </w:r>
    </w:p>
    <w:p w14:paraId="516A7EB5" w14:textId="300249B4" w:rsidR="00C141DE" w:rsidRPr="00B81FC2" w:rsidRDefault="00C141DE" w:rsidP="00470C84">
      <w:pPr>
        <w:pStyle w:val="AbstractBodyText"/>
        <w:rPr>
          <w:bCs/>
          <w:lang w:val="en-GB"/>
        </w:rPr>
      </w:pPr>
      <w:r w:rsidRPr="00CA258B">
        <w:rPr>
          <w:b/>
          <w:lang w:val="en-GB"/>
        </w:rPr>
        <w:t xml:space="preserve">Keywords: </w:t>
      </w:r>
      <w:bookmarkStart w:id="0" w:name="_Hlk101366457"/>
      <w:r w:rsidR="00B81FC2" w:rsidRPr="00B81FC2">
        <w:rPr>
          <w:bCs/>
          <w:lang w:val="en-GB"/>
        </w:rPr>
        <w:t>Hemp, DPPH, antioxidant capacity, lignans, tocopherols</w:t>
      </w:r>
    </w:p>
    <w:bookmarkEnd w:id="0"/>
    <w:p w14:paraId="2DB31C4B" w14:textId="4B7B80F2" w:rsidR="00F17B89" w:rsidRDefault="00F17B89" w:rsidP="00470C84">
      <w:pPr>
        <w:pStyle w:val="Reference"/>
        <w:rPr>
          <w:lang w:val="en-GB"/>
        </w:rPr>
      </w:pPr>
    </w:p>
    <w:p w14:paraId="5C0E8F5E" w14:textId="2AF57B67" w:rsidR="003E6FB8" w:rsidRDefault="003E6FB8" w:rsidP="00470C84">
      <w:pPr>
        <w:pStyle w:val="Reference"/>
        <w:rPr>
          <w:lang w:val="en-GB"/>
        </w:rPr>
      </w:pPr>
      <w:r>
        <w:rPr>
          <w:lang w:val="en-GB"/>
        </w:rPr>
        <w:br w:type="page"/>
      </w:r>
    </w:p>
    <w:p w14:paraId="087F2D37" w14:textId="77777777" w:rsidR="00B81FC2" w:rsidRDefault="00B81FC2" w:rsidP="003E6FB8">
      <w:pPr>
        <w:pStyle w:val="Author"/>
        <w:spacing w:before="0"/>
        <w:rPr>
          <w:rFonts w:eastAsia="Times New Roman"/>
          <w:sz w:val="28"/>
          <w:lang w:val="en-GB"/>
        </w:rPr>
      </w:pPr>
      <w:proofErr w:type="spellStart"/>
      <w:r w:rsidRPr="00B81FC2">
        <w:rPr>
          <w:rFonts w:eastAsia="Times New Roman"/>
          <w:sz w:val="28"/>
          <w:lang w:val="en-GB"/>
        </w:rPr>
        <w:lastRenderedPageBreak/>
        <w:t>Valutazione</w:t>
      </w:r>
      <w:proofErr w:type="spellEnd"/>
      <w:r w:rsidRPr="00B81FC2">
        <w:rPr>
          <w:rFonts w:eastAsia="Times New Roman"/>
          <w:sz w:val="28"/>
          <w:lang w:val="en-GB"/>
        </w:rPr>
        <w:t xml:space="preserve"> del </w:t>
      </w:r>
      <w:proofErr w:type="spellStart"/>
      <w:r w:rsidRPr="00B81FC2">
        <w:rPr>
          <w:rFonts w:eastAsia="Times New Roman"/>
          <w:sz w:val="28"/>
          <w:lang w:val="en-GB"/>
        </w:rPr>
        <w:t>potere</w:t>
      </w:r>
      <w:proofErr w:type="spellEnd"/>
      <w:r w:rsidRPr="00B81FC2">
        <w:rPr>
          <w:rFonts w:eastAsia="Times New Roman"/>
          <w:sz w:val="28"/>
          <w:lang w:val="en-GB"/>
        </w:rPr>
        <w:t xml:space="preserve"> </w:t>
      </w:r>
      <w:proofErr w:type="spellStart"/>
      <w:r w:rsidRPr="00B81FC2">
        <w:rPr>
          <w:rFonts w:eastAsia="Times New Roman"/>
          <w:sz w:val="28"/>
          <w:lang w:val="en-GB"/>
        </w:rPr>
        <w:t>antiossidante</w:t>
      </w:r>
      <w:proofErr w:type="spellEnd"/>
      <w:r w:rsidRPr="00B81FC2">
        <w:rPr>
          <w:rFonts w:eastAsia="Times New Roman"/>
          <w:sz w:val="28"/>
          <w:lang w:val="en-GB"/>
        </w:rPr>
        <w:t xml:space="preserve"> </w:t>
      </w:r>
      <w:proofErr w:type="spellStart"/>
      <w:r w:rsidRPr="00B81FC2">
        <w:rPr>
          <w:rFonts w:eastAsia="Times New Roman"/>
          <w:sz w:val="28"/>
          <w:lang w:val="en-GB"/>
        </w:rPr>
        <w:t>dell’estratto</w:t>
      </w:r>
      <w:proofErr w:type="spellEnd"/>
      <w:r w:rsidRPr="00B81FC2">
        <w:rPr>
          <w:rFonts w:eastAsia="Times New Roman"/>
          <w:sz w:val="28"/>
          <w:lang w:val="en-GB"/>
        </w:rPr>
        <w:t xml:space="preserve"> </w:t>
      </w:r>
      <w:proofErr w:type="spellStart"/>
      <w:r w:rsidRPr="00B81FC2">
        <w:rPr>
          <w:rFonts w:eastAsia="Times New Roman"/>
          <w:sz w:val="28"/>
          <w:lang w:val="en-GB"/>
        </w:rPr>
        <w:t>idrofilo</w:t>
      </w:r>
      <w:proofErr w:type="spellEnd"/>
      <w:r w:rsidRPr="00B81FC2">
        <w:rPr>
          <w:rFonts w:eastAsia="Times New Roman"/>
          <w:sz w:val="28"/>
          <w:lang w:val="en-GB"/>
        </w:rPr>
        <w:t xml:space="preserve"> e </w:t>
      </w:r>
      <w:proofErr w:type="spellStart"/>
      <w:r w:rsidRPr="00B81FC2">
        <w:rPr>
          <w:rFonts w:eastAsia="Times New Roman"/>
          <w:sz w:val="28"/>
          <w:lang w:val="en-GB"/>
        </w:rPr>
        <w:t>lipofilo</w:t>
      </w:r>
      <w:proofErr w:type="spellEnd"/>
      <w:r w:rsidRPr="00B81FC2">
        <w:rPr>
          <w:rFonts w:eastAsia="Times New Roman"/>
          <w:sz w:val="28"/>
          <w:lang w:val="en-GB"/>
        </w:rPr>
        <w:t xml:space="preserve"> del </w:t>
      </w:r>
      <w:proofErr w:type="spellStart"/>
      <w:r w:rsidRPr="00B81FC2">
        <w:rPr>
          <w:rFonts w:eastAsia="Times New Roman"/>
          <w:sz w:val="28"/>
          <w:lang w:val="en-GB"/>
        </w:rPr>
        <w:t>panello</w:t>
      </w:r>
      <w:proofErr w:type="spellEnd"/>
      <w:r w:rsidRPr="00B81FC2">
        <w:rPr>
          <w:rFonts w:eastAsia="Times New Roman"/>
          <w:sz w:val="28"/>
          <w:lang w:val="en-GB"/>
        </w:rPr>
        <w:t xml:space="preserve"> di seme di </w:t>
      </w:r>
      <w:proofErr w:type="spellStart"/>
      <w:r w:rsidRPr="00B81FC2">
        <w:rPr>
          <w:rFonts w:eastAsia="Times New Roman"/>
          <w:sz w:val="28"/>
          <w:lang w:val="en-GB"/>
        </w:rPr>
        <w:t>canapa</w:t>
      </w:r>
      <w:proofErr w:type="spellEnd"/>
      <w:r w:rsidRPr="00B81FC2">
        <w:rPr>
          <w:rFonts w:eastAsia="Times New Roman"/>
          <w:sz w:val="28"/>
          <w:lang w:val="en-GB"/>
        </w:rPr>
        <w:t xml:space="preserve"> di </w:t>
      </w:r>
      <w:proofErr w:type="spellStart"/>
      <w:r w:rsidRPr="00B81FC2">
        <w:rPr>
          <w:rFonts w:eastAsia="Times New Roman"/>
          <w:sz w:val="28"/>
          <w:lang w:val="en-GB"/>
        </w:rPr>
        <w:t>differenti</w:t>
      </w:r>
      <w:proofErr w:type="spellEnd"/>
      <w:r w:rsidRPr="00B81FC2">
        <w:rPr>
          <w:rFonts w:eastAsia="Times New Roman"/>
          <w:sz w:val="28"/>
          <w:lang w:val="en-GB"/>
        </w:rPr>
        <w:t xml:space="preserve"> </w:t>
      </w:r>
      <w:proofErr w:type="spellStart"/>
      <w:r w:rsidRPr="00B81FC2">
        <w:rPr>
          <w:rFonts w:eastAsia="Times New Roman"/>
          <w:sz w:val="28"/>
          <w:lang w:val="en-GB"/>
        </w:rPr>
        <w:t>varietà</w:t>
      </w:r>
      <w:proofErr w:type="spellEnd"/>
    </w:p>
    <w:p w14:paraId="40398EA5" w14:textId="3A7A7FA2" w:rsidR="003E6FB8" w:rsidRPr="00CA258B" w:rsidRDefault="003E6FB8" w:rsidP="003E6FB8">
      <w:pPr>
        <w:pStyle w:val="Author"/>
        <w:spacing w:before="0"/>
        <w:rPr>
          <w:b w:val="0"/>
          <w:vertAlign w:val="superscript"/>
          <w:lang w:val="en-GB"/>
        </w:rPr>
      </w:pPr>
      <w:r w:rsidRPr="003E6FB8">
        <w:rPr>
          <w:lang w:val="en-GB"/>
        </w:rPr>
        <w:t>Gasparini Andrea</w:t>
      </w:r>
      <w:r w:rsidRPr="003E6FB8">
        <w:rPr>
          <w:vertAlign w:val="superscript"/>
          <w:lang w:val="en-GB"/>
        </w:rPr>
        <w:t>1</w:t>
      </w:r>
      <w:r w:rsidRPr="003E6FB8">
        <w:rPr>
          <w:lang w:val="en-GB"/>
        </w:rPr>
        <w:t>, Nicolò Pricca</w:t>
      </w:r>
      <w:r w:rsidRPr="003E6FB8">
        <w:rPr>
          <w:vertAlign w:val="superscript"/>
          <w:lang w:val="en-GB"/>
        </w:rPr>
        <w:t>1</w:t>
      </w:r>
      <w:r w:rsidRPr="003E6FB8">
        <w:rPr>
          <w:lang w:val="en-GB"/>
        </w:rPr>
        <w:t>*, Lucia Monti</w:t>
      </w:r>
      <w:r w:rsidRPr="003E6FB8">
        <w:rPr>
          <w:vertAlign w:val="superscript"/>
          <w:lang w:val="en-GB"/>
        </w:rPr>
        <w:t>1</w:t>
      </w:r>
      <w:r w:rsidRPr="003E6FB8">
        <w:rPr>
          <w:lang w:val="en-GB"/>
        </w:rPr>
        <w:t>, Francesca Bonazza</w:t>
      </w:r>
      <w:r w:rsidRPr="003E6FB8">
        <w:rPr>
          <w:vertAlign w:val="superscript"/>
          <w:lang w:val="en-GB"/>
        </w:rPr>
        <w:t>1</w:t>
      </w:r>
      <w:r w:rsidRPr="003E6FB8">
        <w:rPr>
          <w:lang w:val="en-GB"/>
        </w:rPr>
        <w:t>, Giovanni Cabassi</w:t>
      </w:r>
      <w:r>
        <w:rPr>
          <w:vertAlign w:val="superscript"/>
          <w:lang w:val="en-GB"/>
        </w:rPr>
        <w:t>1</w:t>
      </w:r>
      <w:r w:rsidRPr="003E6FB8">
        <w:rPr>
          <w:lang w:val="en-GB"/>
        </w:rPr>
        <w:t>.</w:t>
      </w:r>
    </w:p>
    <w:p w14:paraId="7B22226F" w14:textId="25C6E9EF" w:rsidR="003E6FB8" w:rsidRPr="00CA258B" w:rsidRDefault="003E6FB8" w:rsidP="003E6FB8">
      <w:pPr>
        <w:pStyle w:val="Affiliation"/>
        <w:spacing w:before="0"/>
        <w:rPr>
          <w:vertAlign w:val="superscript"/>
          <w:lang w:val="en-GB"/>
        </w:rPr>
      </w:pPr>
      <w:r w:rsidRPr="00CA258B">
        <w:rPr>
          <w:vertAlign w:val="superscript"/>
          <w:lang w:val="en-GB"/>
        </w:rPr>
        <w:t>1</w:t>
      </w:r>
      <w:r w:rsidRPr="00CA258B">
        <w:rPr>
          <w:lang w:val="en-GB"/>
        </w:rPr>
        <w:t xml:space="preserve"> </w:t>
      </w:r>
      <w:proofErr w:type="spellStart"/>
      <w:r w:rsidR="00B81FC2" w:rsidRPr="00B81FC2">
        <w:rPr>
          <w:szCs w:val="22"/>
          <w:lang w:val="en-GB"/>
        </w:rPr>
        <w:t>Consiglio</w:t>
      </w:r>
      <w:proofErr w:type="spellEnd"/>
      <w:r w:rsidR="00B81FC2" w:rsidRPr="00B81FC2">
        <w:rPr>
          <w:szCs w:val="22"/>
          <w:lang w:val="en-GB"/>
        </w:rPr>
        <w:t xml:space="preserve"> per la </w:t>
      </w:r>
      <w:proofErr w:type="spellStart"/>
      <w:r w:rsidR="00B81FC2" w:rsidRPr="00B81FC2">
        <w:rPr>
          <w:szCs w:val="22"/>
          <w:lang w:val="en-GB"/>
        </w:rPr>
        <w:t>Ricerca</w:t>
      </w:r>
      <w:proofErr w:type="spellEnd"/>
      <w:r w:rsidR="00B81FC2" w:rsidRPr="00B81FC2">
        <w:rPr>
          <w:szCs w:val="22"/>
          <w:lang w:val="en-GB"/>
        </w:rPr>
        <w:t xml:space="preserve"> in </w:t>
      </w:r>
      <w:proofErr w:type="spellStart"/>
      <w:r w:rsidR="00B81FC2" w:rsidRPr="00B81FC2">
        <w:rPr>
          <w:szCs w:val="22"/>
          <w:lang w:val="en-GB"/>
        </w:rPr>
        <w:t>agricoltura</w:t>
      </w:r>
      <w:proofErr w:type="spellEnd"/>
      <w:r w:rsidR="00B81FC2" w:rsidRPr="00B81FC2">
        <w:rPr>
          <w:szCs w:val="22"/>
          <w:lang w:val="en-GB"/>
        </w:rPr>
        <w:t xml:space="preserve"> e </w:t>
      </w:r>
      <w:proofErr w:type="spellStart"/>
      <w:r w:rsidR="00B81FC2" w:rsidRPr="00B81FC2">
        <w:rPr>
          <w:szCs w:val="22"/>
          <w:lang w:val="en-GB"/>
        </w:rPr>
        <w:t>l’analisi</w:t>
      </w:r>
      <w:proofErr w:type="spellEnd"/>
      <w:r w:rsidR="00B81FC2" w:rsidRPr="00B81FC2">
        <w:rPr>
          <w:szCs w:val="22"/>
          <w:lang w:val="en-GB"/>
        </w:rPr>
        <w:t xml:space="preserve"> </w:t>
      </w:r>
      <w:proofErr w:type="spellStart"/>
      <w:r w:rsidR="00B81FC2" w:rsidRPr="00B81FC2">
        <w:rPr>
          <w:szCs w:val="22"/>
          <w:lang w:val="en-GB"/>
        </w:rPr>
        <w:t>dell’Economia</w:t>
      </w:r>
      <w:proofErr w:type="spellEnd"/>
      <w:r w:rsidR="00B81FC2" w:rsidRPr="00B81FC2">
        <w:rPr>
          <w:szCs w:val="22"/>
          <w:lang w:val="en-GB"/>
        </w:rPr>
        <w:t xml:space="preserve"> </w:t>
      </w:r>
      <w:proofErr w:type="spellStart"/>
      <w:r w:rsidR="00B81FC2" w:rsidRPr="00B81FC2">
        <w:rPr>
          <w:szCs w:val="22"/>
          <w:lang w:val="en-GB"/>
        </w:rPr>
        <w:t>Agraria</w:t>
      </w:r>
      <w:proofErr w:type="spellEnd"/>
      <w:r w:rsidR="00B81FC2" w:rsidRPr="00B81FC2">
        <w:rPr>
          <w:szCs w:val="22"/>
          <w:lang w:val="en-GB"/>
        </w:rPr>
        <w:t xml:space="preserve"> - Centro </w:t>
      </w:r>
      <w:proofErr w:type="spellStart"/>
      <w:r w:rsidR="00B81FC2" w:rsidRPr="00B81FC2">
        <w:rPr>
          <w:szCs w:val="22"/>
          <w:lang w:val="en-GB"/>
        </w:rPr>
        <w:t>Zootecnia</w:t>
      </w:r>
      <w:proofErr w:type="spellEnd"/>
      <w:r w:rsidR="00B81FC2" w:rsidRPr="00B81FC2">
        <w:rPr>
          <w:szCs w:val="22"/>
          <w:lang w:val="en-GB"/>
        </w:rPr>
        <w:t xml:space="preserve"> e </w:t>
      </w:r>
      <w:proofErr w:type="spellStart"/>
      <w:r w:rsidR="00B81FC2" w:rsidRPr="00B81FC2">
        <w:rPr>
          <w:szCs w:val="22"/>
          <w:lang w:val="en-GB"/>
        </w:rPr>
        <w:t>Acquacoltura</w:t>
      </w:r>
      <w:proofErr w:type="spellEnd"/>
    </w:p>
    <w:p w14:paraId="678FFC00" w14:textId="77777777" w:rsidR="003E6FB8" w:rsidRPr="00CA258B" w:rsidRDefault="003E6FB8" w:rsidP="003E6FB8">
      <w:pPr>
        <w:pStyle w:val="Affiliation"/>
        <w:spacing w:before="0"/>
        <w:rPr>
          <w:lang w:val="en-GB"/>
        </w:rPr>
      </w:pPr>
      <w:r w:rsidRPr="00CA258B">
        <w:rPr>
          <w:lang w:val="en-GB"/>
        </w:rPr>
        <w:t>*Corresponding author</w:t>
      </w:r>
    </w:p>
    <w:p w14:paraId="0D86B9C5" w14:textId="77777777" w:rsidR="00B81FC2" w:rsidRPr="00B81FC2" w:rsidRDefault="00B81FC2" w:rsidP="00B81FC2">
      <w:pPr>
        <w:pStyle w:val="AbstractBodyText"/>
        <w:rPr>
          <w:lang w:val="en-GB"/>
        </w:rPr>
      </w:pPr>
      <w:r w:rsidRPr="00B81FC2">
        <w:rPr>
          <w:lang w:val="en-GB"/>
        </w:rPr>
        <w:t xml:space="preserve">Nel 2021 </w:t>
      </w:r>
      <w:proofErr w:type="spellStart"/>
      <w:r w:rsidRPr="00B81FC2">
        <w:rPr>
          <w:lang w:val="en-GB"/>
        </w:rPr>
        <w:t>sono</w:t>
      </w:r>
      <w:proofErr w:type="spellEnd"/>
      <w:r w:rsidRPr="00B81FC2">
        <w:rPr>
          <w:lang w:val="en-GB"/>
        </w:rPr>
        <w:t xml:space="preserve"> state testate in </w:t>
      </w:r>
      <w:proofErr w:type="gramStart"/>
      <w:r w:rsidRPr="00B81FC2">
        <w:rPr>
          <w:lang w:val="en-GB"/>
        </w:rPr>
        <w:t>campo  10</w:t>
      </w:r>
      <w:proofErr w:type="gramEnd"/>
      <w:r w:rsidRPr="00B81FC2">
        <w:rPr>
          <w:lang w:val="en-GB"/>
        </w:rPr>
        <w:t xml:space="preserve"> </w:t>
      </w:r>
      <w:proofErr w:type="spellStart"/>
      <w:r w:rsidRPr="00B81FC2">
        <w:rPr>
          <w:lang w:val="en-GB"/>
        </w:rPr>
        <w:t>varietà</w:t>
      </w:r>
      <w:proofErr w:type="spellEnd"/>
      <w:r w:rsidRPr="00B81FC2">
        <w:rPr>
          <w:lang w:val="en-GB"/>
        </w:rPr>
        <w:t xml:space="preserve"> di Cannabis sativa (Carmagnola, Carmagnola CS, </w:t>
      </w:r>
      <w:proofErr w:type="spellStart"/>
      <w:r w:rsidRPr="00B81FC2">
        <w:rPr>
          <w:lang w:val="en-GB"/>
        </w:rPr>
        <w:t>Jubileo</w:t>
      </w:r>
      <w:proofErr w:type="spellEnd"/>
      <w:r w:rsidRPr="00B81FC2">
        <w:rPr>
          <w:lang w:val="en-GB"/>
        </w:rPr>
        <w:t xml:space="preserve">, Fedora, </w:t>
      </w:r>
      <w:proofErr w:type="spellStart"/>
      <w:r w:rsidRPr="00B81FC2">
        <w:rPr>
          <w:lang w:val="en-GB"/>
        </w:rPr>
        <w:t>Felina</w:t>
      </w:r>
      <w:proofErr w:type="spellEnd"/>
      <w:r w:rsidRPr="00B81FC2">
        <w:rPr>
          <w:lang w:val="en-GB"/>
        </w:rPr>
        <w:t xml:space="preserve"> 32, Finola, Futura 75, </w:t>
      </w:r>
      <w:proofErr w:type="spellStart"/>
      <w:r w:rsidRPr="00B81FC2">
        <w:rPr>
          <w:lang w:val="en-GB"/>
        </w:rPr>
        <w:t>Santhica</w:t>
      </w:r>
      <w:proofErr w:type="spellEnd"/>
      <w:r w:rsidRPr="00B81FC2">
        <w:rPr>
          <w:lang w:val="en-GB"/>
        </w:rPr>
        <w:t xml:space="preserve"> 27, </w:t>
      </w:r>
      <w:proofErr w:type="spellStart"/>
      <w:r w:rsidRPr="00B81FC2">
        <w:rPr>
          <w:lang w:val="en-GB"/>
        </w:rPr>
        <w:t>Uso</w:t>
      </w:r>
      <w:proofErr w:type="spellEnd"/>
      <w:r w:rsidRPr="00B81FC2">
        <w:rPr>
          <w:lang w:val="en-GB"/>
        </w:rPr>
        <w:t xml:space="preserve"> 31 e Zenit) per la </w:t>
      </w:r>
      <w:proofErr w:type="spellStart"/>
      <w:r w:rsidRPr="00B81FC2">
        <w:rPr>
          <w:lang w:val="en-GB"/>
        </w:rPr>
        <w:t>produzione</w:t>
      </w:r>
      <w:proofErr w:type="spellEnd"/>
      <w:r w:rsidRPr="00B81FC2">
        <w:rPr>
          <w:lang w:val="en-GB"/>
        </w:rPr>
        <w:t xml:space="preserve"> di seme da </w:t>
      </w:r>
      <w:proofErr w:type="spellStart"/>
      <w:r w:rsidRPr="00B81FC2">
        <w:rPr>
          <w:lang w:val="en-GB"/>
        </w:rPr>
        <w:t>destinare</w:t>
      </w:r>
      <w:proofErr w:type="spellEnd"/>
      <w:r w:rsidRPr="00B81FC2">
        <w:rPr>
          <w:lang w:val="en-GB"/>
        </w:rPr>
        <w:t xml:space="preserve"> </w:t>
      </w:r>
      <w:proofErr w:type="spellStart"/>
      <w:r w:rsidRPr="00B81FC2">
        <w:rPr>
          <w:lang w:val="en-GB"/>
        </w:rPr>
        <w:t>all’estrazione</w:t>
      </w:r>
      <w:proofErr w:type="spellEnd"/>
      <w:r w:rsidRPr="00B81FC2">
        <w:rPr>
          <w:lang w:val="en-GB"/>
        </w:rPr>
        <w:t xml:space="preserve"> di olio </w:t>
      </w:r>
      <w:proofErr w:type="spellStart"/>
      <w:r w:rsidRPr="00B81FC2">
        <w:rPr>
          <w:lang w:val="en-GB"/>
        </w:rPr>
        <w:t>alimentare</w:t>
      </w:r>
      <w:proofErr w:type="spellEnd"/>
      <w:r w:rsidRPr="00B81FC2">
        <w:rPr>
          <w:lang w:val="en-GB"/>
        </w:rPr>
        <w:t xml:space="preserve"> ed </w:t>
      </w:r>
      <w:proofErr w:type="spellStart"/>
      <w:r w:rsidRPr="00B81FC2">
        <w:rPr>
          <w:lang w:val="en-GB"/>
        </w:rPr>
        <w:t>alla</w:t>
      </w:r>
      <w:proofErr w:type="spellEnd"/>
      <w:r w:rsidRPr="00B81FC2">
        <w:rPr>
          <w:lang w:val="en-GB"/>
        </w:rPr>
        <w:t xml:space="preserve"> </w:t>
      </w:r>
      <w:proofErr w:type="spellStart"/>
      <w:r w:rsidRPr="00B81FC2">
        <w:rPr>
          <w:lang w:val="en-GB"/>
        </w:rPr>
        <w:t>produzione</w:t>
      </w:r>
      <w:proofErr w:type="spellEnd"/>
      <w:r w:rsidRPr="00B81FC2">
        <w:rPr>
          <w:lang w:val="en-GB"/>
        </w:rPr>
        <w:t xml:space="preserve"> di </w:t>
      </w:r>
      <w:proofErr w:type="spellStart"/>
      <w:r w:rsidRPr="00B81FC2">
        <w:rPr>
          <w:lang w:val="en-GB"/>
        </w:rPr>
        <w:t>panello</w:t>
      </w:r>
      <w:proofErr w:type="spellEnd"/>
      <w:r w:rsidRPr="00B81FC2">
        <w:rPr>
          <w:lang w:val="en-GB"/>
        </w:rPr>
        <w:t xml:space="preserve"> </w:t>
      </w:r>
      <w:proofErr w:type="spellStart"/>
      <w:r w:rsidRPr="00B81FC2">
        <w:rPr>
          <w:lang w:val="en-GB"/>
        </w:rPr>
        <w:t>ad</w:t>
      </w:r>
      <w:proofErr w:type="spellEnd"/>
      <w:r w:rsidRPr="00B81FC2">
        <w:rPr>
          <w:lang w:val="en-GB"/>
        </w:rPr>
        <w:t xml:space="preserve"> </w:t>
      </w:r>
      <w:proofErr w:type="spellStart"/>
      <w:r w:rsidRPr="00B81FC2">
        <w:rPr>
          <w:lang w:val="en-GB"/>
        </w:rPr>
        <w:t>uso</w:t>
      </w:r>
      <w:proofErr w:type="spellEnd"/>
      <w:r w:rsidRPr="00B81FC2">
        <w:rPr>
          <w:lang w:val="en-GB"/>
        </w:rPr>
        <w:t xml:space="preserve"> </w:t>
      </w:r>
      <w:proofErr w:type="spellStart"/>
      <w:r w:rsidRPr="00B81FC2">
        <w:rPr>
          <w:lang w:val="en-GB"/>
        </w:rPr>
        <w:t>zootecnico</w:t>
      </w:r>
      <w:proofErr w:type="spellEnd"/>
      <w:r w:rsidRPr="00B81FC2">
        <w:rPr>
          <w:lang w:val="en-GB"/>
        </w:rPr>
        <w:t>.</w:t>
      </w:r>
    </w:p>
    <w:p w14:paraId="04917730" w14:textId="77777777" w:rsidR="00B81FC2" w:rsidRPr="00B81FC2" w:rsidRDefault="00B81FC2" w:rsidP="00B81FC2">
      <w:pPr>
        <w:pStyle w:val="AbstractBodyText"/>
        <w:rPr>
          <w:lang w:val="en-GB"/>
        </w:rPr>
      </w:pPr>
      <w:r w:rsidRPr="00B81FC2">
        <w:rPr>
          <w:lang w:val="en-GB"/>
        </w:rPr>
        <w:t xml:space="preserve">I </w:t>
      </w:r>
      <w:proofErr w:type="spellStart"/>
      <w:r w:rsidRPr="00B81FC2">
        <w:rPr>
          <w:lang w:val="en-GB"/>
        </w:rPr>
        <w:t>campioni</w:t>
      </w:r>
      <w:proofErr w:type="spellEnd"/>
      <w:r w:rsidRPr="00B81FC2">
        <w:rPr>
          <w:lang w:val="en-GB"/>
        </w:rPr>
        <w:t xml:space="preserve"> di seme </w:t>
      </w:r>
      <w:proofErr w:type="spellStart"/>
      <w:r w:rsidRPr="00B81FC2">
        <w:rPr>
          <w:lang w:val="en-GB"/>
        </w:rPr>
        <w:t>provenienti</w:t>
      </w:r>
      <w:proofErr w:type="spellEnd"/>
      <w:r w:rsidRPr="00B81FC2">
        <w:rPr>
          <w:lang w:val="en-GB"/>
        </w:rPr>
        <w:t xml:space="preserve"> </w:t>
      </w:r>
      <w:proofErr w:type="spellStart"/>
      <w:r w:rsidRPr="00B81FC2">
        <w:rPr>
          <w:lang w:val="en-GB"/>
        </w:rPr>
        <w:t>dalla</w:t>
      </w:r>
      <w:proofErr w:type="spellEnd"/>
      <w:r w:rsidRPr="00B81FC2">
        <w:rPr>
          <w:lang w:val="en-GB"/>
        </w:rPr>
        <w:t xml:space="preserve"> </w:t>
      </w:r>
      <w:proofErr w:type="spellStart"/>
      <w:r w:rsidRPr="00B81FC2">
        <w:rPr>
          <w:lang w:val="en-GB"/>
        </w:rPr>
        <w:t>prova</w:t>
      </w:r>
      <w:proofErr w:type="spellEnd"/>
      <w:r w:rsidRPr="00B81FC2">
        <w:rPr>
          <w:lang w:val="en-GB"/>
        </w:rPr>
        <w:t xml:space="preserve"> e semi </w:t>
      </w:r>
      <w:proofErr w:type="spellStart"/>
      <w:r w:rsidRPr="00B81FC2">
        <w:rPr>
          <w:lang w:val="en-GB"/>
        </w:rPr>
        <w:t>commerciali</w:t>
      </w:r>
      <w:proofErr w:type="spellEnd"/>
      <w:r w:rsidRPr="00B81FC2">
        <w:rPr>
          <w:lang w:val="en-GB"/>
        </w:rPr>
        <w:t xml:space="preserve"> </w:t>
      </w:r>
      <w:proofErr w:type="spellStart"/>
      <w:r w:rsidRPr="00B81FC2">
        <w:rPr>
          <w:lang w:val="en-GB"/>
        </w:rPr>
        <w:t>sono</w:t>
      </w:r>
      <w:proofErr w:type="spellEnd"/>
      <w:r w:rsidRPr="00B81FC2">
        <w:rPr>
          <w:lang w:val="en-GB"/>
        </w:rPr>
        <w:t xml:space="preserve"> </w:t>
      </w:r>
      <w:proofErr w:type="spellStart"/>
      <w:r w:rsidRPr="00B81FC2">
        <w:rPr>
          <w:lang w:val="en-GB"/>
        </w:rPr>
        <w:t>stati</w:t>
      </w:r>
      <w:proofErr w:type="spellEnd"/>
      <w:r w:rsidRPr="00B81FC2">
        <w:rPr>
          <w:lang w:val="en-GB"/>
        </w:rPr>
        <w:t xml:space="preserve"> </w:t>
      </w:r>
      <w:proofErr w:type="spellStart"/>
      <w:r w:rsidRPr="00B81FC2">
        <w:rPr>
          <w:lang w:val="en-GB"/>
        </w:rPr>
        <w:t>sottoposti</w:t>
      </w:r>
      <w:proofErr w:type="spellEnd"/>
      <w:r w:rsidRPr="00B81FC2">
        <w:rPr>
          <w:lang w:val="en-GB"/>
        </w:rPr>
        <w:t xml:space="preserve"> ad un </w:t>
      </w:r>
      <w:proofErr w:type="spellStart"/>
      <w:r w:rsidRPr="00B81FC2">
        <w:rPr>
          <w:lang w:val="en-GB"/>
        </w:rPr>
        <w:t>processo</w:t>
      </w:r>
      <w:proofErr w:type="spellEnd"/>
      <w:r w:rsidRPr="00B81FC2">
        <w:rPr>
          <w:lang w:val="en-GB"/>
        </w:rPr>
        <w:t xml:space="preserve"> di </w:t>
      </w:r>
      <w:proofErr w:type="spellStart"/>
      <w:r w:rsidRPr="00B81FC2">
        <w:rPr>
          <w:lang w:val="en-GB"/>
        </w:rPr>
        <w:t>spremitura</w:t>
      </w:r>
      <w:proofErr w:type="spellEnd"/>
      <w:r w:rsidRPr="00B81FC2">
        <w:rPr>
          <w:lang w:val="en-GB"/>
        </w:rPr>
        <w:t xml:space="preserve"> a freddo </w:t>
      </w:r>
      <w:proofErr w:type="spellStart"/>
      <w:r w:rsidRPr="00B81FC2">
        <w:rPr>
          <w:lang w:val="en-GB"/>
        </w:rPr>
        <w:t>utilizzando</w:t>
      </w:r>
      <w:proofErr w:type="spellEnd"/>
      <w:r w:rsidRPr="00B81FC2">
        <w:rPr>
          <w:lang w:val="en-GB"/>
        </w:rPr>
        <w:t xml:space="preserve"> </w:t>
      </w:r>
      <w:proofErr w:type="spellStart"/>
      <w:r w:rsidRPr="00B81FC2">
        <w:rPr>
          <w:lang w:val="en-GB"/>
        </w:rPr>
        <w:t>una</w:t>
      </w:r>
      <w:proofErr w:type="spellEnd"/>
      <w:r w:rsidRPr="00B81FC2">
        <w:rPr>
          <w:lang w:val="en-GB"/>
        </w:rPr>
        <w:t xml:space="preserve"> </w:t>
      </w:r>
      <w:proofErr w:type="spellStart"/>
      <w:r w:rsidRPr="00B81FC2">
        <w:rPr>
          <w:lang w:val="en-GB"/>
        </w:rPr>
        <w:t>pressa</w:t>
      </w:r>
      <w:proofErr w:type="spellEnd"/>
      <w:r w:rsidRPr="00B81FC2">
        <w:rPr>
          <w:lang w:val="en-GB"/>
        </w:rPr>
        <w:t xml:space="preserve"> a </w:t>
      </w:r>
      <w:proofErr w:type="spellStart"/>
      <w:r w:rsidRPr="00B81FC2">
        <w:rPr>
          <w:lang w:val="en-GB"/>
        </w:rPr>
        <w:t>coclea</w:t>
      </w:r>
      <w:proofErr w:type="spellEnd"/>
      <w:r w:rsidRPr="00B81FC2">
        <w:rPr>
          <w:lang w:val="en-GB"/>
        </w:rPr>
        <w:t xml:space="preserve"> </w:t>
      </w:r>
      <w:proofErr w:type="spellStart"/>
      <w:r w:rsidRPr="00B81FC2">
        <w:rPr>
          <w:lang w:val="en-GB"/>
        </w:rPr>
        <w:t>che</w:t>
      </w:r>
      <w:proofErr w:type="spellEnd"/>
      <w:r w:rsidRPr="00B81FC2">
        <w:rPr>
          <w:lang w:val="en-GB"/>
        </w:rPr>
        <w:t xml:space="preserve"> ha </w:t>
      </w:r>
      <w:proofErr w:type="spellStart"/>
      <w:r w:rsidRPr="00B81FC2">
        <w:rPr>
          <w:lang w:val="en-GB"/>
        </w:rPr>
        <w:t>permesso</w:t>
      </w:r>
      <w:proofErr w:type="spellEnd"/>
      <w:r w:rsidRPr="00B81FC2">
        <w:rPr>
          <w:lang w:val="en-GB"/>
        </w:rPr>
        <w:t xml:space="preserve"> di </w:t>
      </w:r>
      <w:proofErr w:type="spellStart"/>
      <w:r w:rsidRPr="00B81FC2">
        <w:rPr>
          <w:lang w:val="en-GB"/>
        </w:rPr>
        <w:t>ottenere</w:t>
      </w:r>
      <w:proofErr w:type="spellEnd"/>
      <w:r w:rsidRPr="00B81FC2">
        <w:rPr>
          <w:lang w:val="en-GB"/>
        </w:rPr>
        <w:t xml:space="preserve"> olio e </w:t>
      </w:r>
      <w:proofErr w:type="spellStart"/>
      <w:r w:rsidRPr="00B81FC2">
        <w:rPr>
          <w:lang w:val="en-GB"/>
        </w:rPr>
        <w:t>panello</w:t>
      </w:r>
      <w:proofErr w:type="spellEnd"/>
      <w:r w:rsidRPr="00B81FC2">
        <w:rPr>
          <w:lang w:val="en-GB"/>
        </w:rPr>
        <w:t xml:space="preserve"> con un </w:t>
      </w:r>
      <w:proofErr w:type="spellStart"/>
      <w:r w:rsidRPr="00B81FC2">
        <w:rPr>
          <w:lang w:val="en-GB"/>
        </w:rPr>
        <w:t>contenuto</w:t>
      </w:r>
      <w:proofErr w:type="spellEnd"/>
      <w:r w:rsidRPr="00B81FC2">
        <w:rPr>
          <w:lang w:val="en-GB"/>
        </w:rPr>
        <w:t xml:space="preserve"> </w:t>
      </w:r>
      <w:proofErr w:type="spellStart"/>
      <w:r w:rsidRPr="00B81FC2">
        <w:rPr>
          <w:lang w:val="en-GB"/>
        </w:rPr>
        <w:t>grasso</w:t>
      </w:r>
      <w:proofErr w:type="spellEnd"/>
      <w:r w:rsidRPr="00B81FC2">
        <w:rPr>
          <w:lang w:val="en-GB"/>
        </w:rPr>
        <w:t xml:space="preserve"> </w:t>
      </w:r>
      <w:proofErr w:type="spellStart"/>
      <w:r w:rsidRPr="00B81FC2">
        <w:rPr>
          <w:lang w:val="en-GB"/>
        </w:rPr>
        <w:t>residuo</w:t>
      </w:r>
      <w:proofErr w:type="spellEnd"/>
      <w:r w:rsidRPr="00B81FC2">
        <w:rPr>
          <w:lang w:val="en-GB"/>
        </w:rPr>
        <w:t xml:space="preserve"> </w:t>
      </w:r>
      <w:proofErr w:type="spellStart"/>
      <w:r w:rsidRPr="00B81FC2">
        <w:rPr>
          <w:lang w:val="en-GB"/>
        </w:rPr>
        <w:t>variabile</w:t>
      </w:r>
      <w:proofErr w:type="spellEnd"/>
      <w:r w:rsidRPr="00B81FC2">
        <w:rPr>
          <w:lang w:val="en-GB"/>
        </w:rPr>
        <w:t xml:space="preserve"> dal 4% al 10% (p/p).</w:t>
      </w:r>
    </w:p>
    <w:p w14:paraId="5B961DE4" w14:textId="77777777" w:rsidR="00B81FC2" w:rsidRPr="00B81FC2" w:rsidRDefault="00B81FC2" w:rsidP="00B81FC2">
      <w:pPr>
        <w:pStyle w:val="AbstractBodyText"/>
        <w:rPr>
          <w:lang w:val="en-GB"/>
        </w:rPr>
      </w:pPr>
      <w:r w:rsidRPr="00B81FC2">
        <w:rPr>
          <w:lang w:val="en-GB"/>
        </w:rPr>
        <w:t xml:space="preserve">61 </w:t>
      </w:r>
      <w:proofErr w:type="spellStart"/>
      <w:r w:rsidRPr="00B81FC2">
        <w:rPr>
          <w:lang w:val="en-GB"/>
        </w:rPr>
        <w:t>campioni</w:t>
      </w:r>
      <w:proofErr w:type="spellEnd"/>
      <w:r w:rsidRPr="00B81FC2">
        <w:rPr>
          <w:lang w:val="en-GB"/>
        </w:rPr>
        <w:t xml:space="preserve"> di </w:t>
      </w:r>
      <w:proofErr w:type="spellStart"/>
      <w:r w:rsidRPr="00B81FC2">
        <w:rPr>
          <w:lang w:val="en-GB"/>
        </w:rPr>
        <w:t>panello</w:t>
      </w:r>
      <w:proofErr w:type="spellEnd"/>
      <w:r w:rsidRPr="00B81FC2">
        <w:rPr>
          <w:lang w:val="en-GB"/>
        </w:rPr>
        <w:t xml:space="preserve"> </w:t>
      </w:r>
      <w:proofErr w:type="spellStart"/>
      <w:r w:rsidRPr="00B81FC2">
        <w:rPr>
          <w:lang w:val="en-GB"/>
        </w:rPr>
        <w:t>sono</w:t>
      </w:r>
      <w:proofErr w:type="spellEnd"/>
      <w:r w:rsidRPr="00B81FC2">
        <w:rPr>
          <w:lang w:val="en-GB"/>
        </w:rPr>
        <w:t xml:space="preserve"> </w:t>
      </w:r>
      <w:proofErr w:type="spellStart"/>
      <w:r w:rsidRPr="00B81FC2">
        <w:rPr>
          <w:lang w:val="en-GB"/>
        </w:rPr>
        <w:t>stati</w:t>
      </w:r>
      <w:proofErr w:type="spellEnd"/>
      <w:r w:rsidRPr="00B81FC2">
        <w:rPr>
          <w:lang w:val="en-GB"/>
        </w:rPr>
        <w:t xml:space="preserve"> </w:t>
      </w:r>
      <w:proofErr w:type="spellStart"/>
      <w:r w:rsidRPr="00B81FC2">
        <w:rPr>
          <w:lang w:val="en-GB"/>
        </w:rPr>
        <w:t>macinati</w:t>
      </w:r>
      <w:proofErr w:type="spellEnd"/>
      <w:r w:rsidRPr="00B81FC2">
        <w:rPr>
          <w:lang w:val="en-GB"/>
        </w:rPr>
        <w:t xml:space="preserve"> ad un </w:t>
      </w:r>
      <w:proofErr w:type="spellStart"/>
      <w:r w:rsidRPr="00B81FC2">
        <w:rPr>
          <w:lang w:val="en-GB"/>
        </w:rPr>
        <w:t>diametro</w:t>
      </w:r>
      <w:proofErr w:type="spellEnd"/>
      <w:r w:rsidRPr="00B81FC2">
        <w:rPr>
          <w:lang w:val="en-GB"/>
        </w:rPr>
        <w:t xml:space="preserve"> medio di 2mm e </w:t>
      </w:r>
      <w:proofErr w:type="spellStart"/>
      <w:r w:rsidRPr="00B81FC2">
        <w:rPr>
          <w:lang w:val="en-GB"/>
        </w:rPr>
        <w:t>sottoposti</w:t>
      </w:r>
      <w:proofErr w:type="spellEnd"/>
      <w:r w:rsidRPr="00B81FC2">
        <w:rPr>
          <w:lang w:val="en-GB"/>
        </w:rPr>
        <w:t xml:space="preserve"> </w:t>
      </w:r>
      <w:proofErr w:type="gramStart"/>
      <w:r w:rsidRPr="00B81FC2">
        <w:rPr>
          <w:lang w:val="en-GB"/>
        </w:rPr>
        <w:t>a</w:t>
      </w:r>
      <w:proofErr w:type="gramEnd"/>
      <w:r w:rsidRPr="00B81FC2">
        <w:rPr>
          <w:lang w:val="en-GB"/>
        </w:rPr>
        <w:t xml:space="preserve"> </w:t>
      </w:r>
      <w:proofErr w:type="spellStart"/>
      <w:r w:rsidRPr="00B81FC2">
        <w:rPr>
          <w:lang w:val="en-GB"/>
        </w:rPr>
        <w:t>estrazione</w:t>
      </w:r>
      <w:proofErr w:type="spellEnd"/>
      <w:r w:rsidRPr="00B81FC2">
        <w:rPr>
          <w:lang w:val="en-GB"/>
        </w:rPr>
        <w:t xml:space="preserve"> in </w:t>
      </w:r>
      <w:proofErr w:type="spellStart"/>
      <w:r w:rsidRPr="00B81FC2">
        <w:rPr>
          <w:lang w:val="en-GB"/>
        </w:rPr>
        <w:t>rapporto</w:t>
      </w:r>
      <w:proofErr w:type="spellEnd"/>
      <w:r w:rsidRPr="00B81FC2">
        <w:rPr>
          <w:lang w:val="en-GB"/>
        </w:rPr>
        <w:t xml:space="preserve"> 1:9 con </w:t>
      </w:r>
      <w:proofErr w:type="spellStart"/>
      <w:r w:rsidRPr="00B81FC2">
        <w:rPr>
          <w:lang w:val="en-GB"/>
        </w:rPr>
        <w:t>una</w:t>
      </w:r>
      <w:proofErr w:type="spellEnd"/>
      <w:r w:rsidRPr="00B81FC2">
        <w:rPr>
          <w:lang w:val="en-GB"/>
        </w:rPr>
        <w:t xml:space="preserve"> </w:t>
      </w:r>
      <w:proofErr w:type="spellStart"/>
      <w:r w:rsidRPr="00B81FC2">
        <w:rPr>
          <w:lang w:val="en-GB"/>
        </w:rPr>
        <w:t>soluzione</w:t>
      </w:r>
      <w:proofErr w:type="spellEnd"/>
      <w:r w:rsidRPr="00B81FC2">
        <w:rPr>
          <w:lang w:val="en-GB"/>
        </w:rPr>
        <w:t xml:space="preserve"> </w:t>
      </w:r>
      <w:proofErr w:type="spellStart"/>
      <w:r w:rsidRPr="00B81FC2">
        <w:rPr>
          <w:lang w:val="en-GB"/>
        </w:rPr>
        <w:t>estraente</w:t>
      </w:r>
      <w:proofErr w:type="spellEnd"/>
      <w:r w:rsidRPr="00B81FC2">
        <w:rPr>
          <w:lang w:val="en-GB"/>
        </w:rPr>
        <w:t xml:space="preserve"> (EtOH 50%/HCl 0.05 N per le </w:t>
      </w:r>
      <w:proofErr w:type="spellStart"/>
      <w:r w:rsidRPr="00B81FC2">
        <w:rPr>
          <w:lang w:val="en-GB"/>
        </w:rPr>
        <w:t>molecole</w:t>
      </w:r>
      <w:proofErr w:type="spellEnd"/>
      <w:r w:rsidRPr="00B81FC2">
        <w:rPr>
          <w:lang w:val="en-GB"/>
        </w:rPr>
        <w:t xml:space="preserve"> </w:t>
      </w:r>
      <w:proofErr w:type="spellStart"/>
      <w:r w:rsidRPr="00B81FC2">
        <w:rPr>
          <w:lang w:val="en-GB"/>
        </w:rPr>
        <w:t>idrofile</w:t>
      </w:r>
      <w:proofErr w:type="spellEnd"/>
      <w:r w:rsidRPr="00B81FC2">
        <w:rPr>
          <w:lang w:val="en-GB"/>
        </w:rPr>
        <w:t xml:space="preserve">, </w:t>
      </w:r>
      <w:proofErr w:type="spellStart"/>
      <w:r w:rsidRPr="00B81FC2">
        <w:rPr>
          <w:lang w:val="en-GB"/>
        </w:rPr>
        <w:t>etanolo</w:t>
      </w:r>
      <w:proofErr w:type="spellEnd"/>
      <w:r w:rsidRPr="00B81FC2">
        <w:rPr>
          <w:lang w:val="en-GB"/>
        </w:rPr>
        <w:t xml:space="preserve"> e acetone in </w:t>
      </w:r>
      <w:proofErr w:type="spellStart"/>
      <w:r w:rsidRPr="00B81FC2">
        <w:rPr>
          <w:lang w:val="en-GB"/>
        </w:rPr>
        <w:t>rapporto</w:t>
      </w:r>
      <w:proofErr w:type="spellEnd"/>
      <w:r w:rsidRPr="00B81FC2">
        <w:rPr>
          <w:lang w:val="en-GB"/>
        </w:rPr>
        <w:t xml:space="preserve"> 1:1 per le </w:t>
      </w:r>
      <w:proofErr w:type="spellStart"/>
      <w:r w:rsidRPr="00B81FC2">
        <w:rPr>
          <w:lang w:val="en-GB"/>
        </w:rPr>
        <w:t>molecole</w:t>
      </w:r>
      <w:proofErr w:type="spellEnd"/>
      <w:r w:rsidRPr="00B81FC2">
        <w:rPr>
          <w:lang w:val="en-GB"/>
        </w:rPr>
        <w:t xml:space="preserve"> </w:t>
      </w:r>
      <w:proofErr w:type="spellStart"/>
      <w:r w:rsidRPr="00B81FC2">
        <w:rPr>
          <w:lang w:val="en-GB"/>
        </w:rPr>
        <w:t>lipofile</w:t>
      </w:r>
      <w:proofErr w:type="spellEnd"/>
      <w:r w:rsidRPr="00B81FC2">
        <w:rPr>
          <w:lang w:val="en-GB"/>
        </w:rPr>
        <w:t xml:space="preserve">). </w:t>
      </w:r>
      <w:proofErr w:type="spellStart"/>
      <w:r w:rsidRPr="00B81FC2">
        <w:rPr>
          <w:lang w:val="en-GB"/>
        </w:rPr>
        <w:t>L’attività</w:t>
      </w:r>
      <w:proofErr w:type="spellEnd"/>
      <w:r w:rsidRPr="00B81FC2">
        <w:rPr>
          <w:lang w:val="en-GB"/>
        </w:rPr>
        <w:t xml:space="preserve"> </w:t>
      </w:r>
      <w:proofErr w:type="spellStart"/>
      <w:r w:rsidRPr="00B81FC2">
        <w:rPr>
          <w:lang w:val="en-GB"/>
        </w:rPr>
        <w:t>antiossidante</w:t>
      </w:r>
      <w:proofErr w:type="spellEnd"/>
      <w:r w:rsidRPr="00B81FC2">
        <w:rPr>
          <w:lang w:val="en-GB"/>
        </w:rPr>
        <w:t xml:space="preserve"> </w:t>
      </w:r>
      <w:proofErr w:type="spellStart"/>
      <w:r w:rsidRPr="00B81FC2">
        <w:rPr>
          <w:lang w:val="en-GB"/>
        </w:rPr>
        <w:t>degli</w:t>
      </w:r>
      <w:proofErr w:type="spellEnd"/>
      <w:r w:rsidRPr="00B81FC2">
        <w:rPr>
          <w:lang w:val="en-GB"/>
        </w:rPr>
        <w:t xml:space="preserve"> </w:t>
      </w:r>
      <w:proofErr w:type="spellStart"/>
      <w:r w:rsidRPr="00B81FC2">
        <w:rPr>
          <w:lang w:val="en-GB"/>
        </w:rPr>
        <w:t>estratti</w:t>
      </w:r>
      <w:proofErr w:type="spellEnd"/>
      <w:r w:rsidRPr="00B81FC2">
        <w:rPr>
          <w:lang w:val="en-GB"/>
        </w:rPr>
        <w:t xml:space="preserve"> è </w:t>
      </w:r>
      <w:proofErr w:type="spellStart"/>
      <w:r w:rsidRPr="00B81FC2">
        <w:rPr>
          <w:lang w:val="en-GB"/>
        </w:rPr>
        <w:t>stata</w:t>
      </w:r>
      <w:proofErr w:type="spellEnd"/>
      <w:r w:rsidRPr="00B81FC2">
        <w:rPr>
          <w:lang w:val="en-GB"/>
        </w:rPr>
        <w:t xml:space="preserve"> testata </w:t>
      </w:r>
      <w:proofErr w:type="spellStart"/>
      <w:r w:rsidRPr="00B81FC2">
        <w:rPr>
          <w:lang w:val="en-GB"/>
        </w:rPr>
        <w:t>sul</w:t>
      </w:r>
      <w:proofErr w:type="spellEnd"/>
      <w:r w:rsidRPr="00B81FC2">
        <w:rPr>
          <w:lang w:val="en-GB"/>
        </w:rPr>
        <w:t xml:space="preserve"> </w:t>
      </w:r>
      <w:proofErr w:type="spellStart"/>
      <w:r w:rsidRPr="00B81FC2">
        <w:rPr>
          <w:lang w:val="en-GB"/>
        </w:rPr>
        <w:t>radicale</w:t>
      </w:r>
      <w:proofErr w:type="spellEnd"/>
      <w:r w:rsidRPr="00B81FC2">
        <w:rPr>
          <w:lang w:val="en-GB"/>
        </w:rPr>
        <w:t xml:space="preserve"> libero DPPH </w:t>
      </w:r>
      <w:proofErr w:type="spellStart"/>
      <w:r w:rsidRPr="00B81FC2">
        <w:rPr>
          <w:lang w:val="en-GB"/>
        </w:rPr>
        <w:t>registrandone</w:t>
      </w:r>
      <w:proofErr w:type="spellEnd"/>
      <w:r w:rsidRPr="00B81FC2">
        <w:rPr>
          <w:lang w:val="en-GB"/>
        </w:rPr>
        <w:t xml:space="preserve"> </w:t>
      </w:r>
      <w:proofErr w:type="spellStart"/>
      <w:r w:rsidRPr="00B81FC2">
        <w:rPr>
          <w:lang w:val="en-GB"/>
        </w:rPr>
        <w:t>l’assorbanza</w:t>
      </w:r>
      <w:proofErr w:type="spellEnd"/>
      <w:r w:rsidRPr="00B81FC2">
        <w:rPr>
          <w:lang w:val="en-GB"/>
        </w:rPr>
        <w:t xml:space="preserve"> a 517 nm dopo 180”. </w:t>
      </w:r>
      <w:proofErr w:type="spellStart"/>
      <w:r w:rsidRPr="00B81FC2">
        <w:rPr>
          <w:lang w:val="en-GB"/>
        </w:rPr>
        <w:t>L’attività</w:t>
      </w:r>
      <w:proofErr w:type="spellEnd"/>
      <w:r w:rsidRPr="00B81FC2">
        <w:rPr>
          <w:lang w:val="en-GB"/>
        </w:rPr>
        <w:t xml:space="preserve"> </w:t>
      </w:r>
      <w:proofErr w:type="spellStart"/>
      <w:r w:rsidRPr="00B81FC2">
        <w:rPr>
          <w:lang w:val="en-GB"/>
        </w:rPr>
        <w:t>dell’estratto</w:t>
      </w:r>
      <w:proofErr w:type="spellEnd"/>
      <w:r w:rsidRPr="00B81FC2">
        <w:rPr>
          <w:lang w:val="en-GB"/>
        </w:rPr>
        <w:t xml:space="preserve"> </w:t>
      </w:r>
      <w:proofErr w:type="spellStart"/>
      <w:r w:rsidRPr="00B81FC2">
        <w:rPr>
          <w:lang w:val="en-GB"/>
        </w:rPr>
        <w:t>idrofilo</w:t>
      </w:r>
      <w:proofErr w:type="spellEnd"/>
      <w:r w:rsidRPr="00B81FC2">
        <w:rPr>
          <w:lang w:val="en-GB"/>
        </w:rPr>
        <w:t xml:space="preserve"> è </w:t>
      </w:r>
      <w:proofErr w:type="spellStart"/>
      <w:r w:rsidRPr="00B81FC2">
        <w:rPr>
          <w:lang w:val="en-GB"/>
        </w:rPr>
        <w:t>probabilmente</w:t>
      </w:r>
      <w:proofErr w:type="spellEnd"/>
      <w:r w:rsidRPr="00B81FC2">
        <w:rPr>
          <w:lang w:val="en-GB"/>
        </w:rPr>
        <w:t xml:space="preserve"> </w:t>
      </w:r>
      <w:proofErr w:type="spellStart"/>
      <w:r w:rsidRPr="00B81FC2">
        <w:rPr>
          <w:lang w:val="en-GB"/>
        </w:rPr>
        <w:t>correlata</w:t>
      </w:r>
      <w:proofErr w:type="spellEnd"/>
      <w:r w:rsidRPr="00B81FC2">
        <w:rPr>
          <w:lang w:val="en-GB"/>
        </w:rPr>
        <w:t xml:space="preserve"> </w:t>
      </w:r>
      <w:proofErr w:type="spellStart"/>
      <w:r w:rsidRPr="00B81FC2">
        <w:rPr>
          <w:lang w:val="en-GB"/>
        </w:rPr>
        <w:t>all’alta</w:t>
      </w:r>
      <w:proofErr w:type="spellEnd"/>
      <w:r w:rsidRPr="00B81FC2">
        <w:rPr>
          <w:lang w:val="en-GB"/>
        </w:rPr>
        <w:t xml:space="preserve"> </w:t>
      </w:r>
      <w:proofErr w:type="spellStart"/>
      <w:r w:rsidRPr="00B81FC2">
        <w:rPr>
          <w:lang w:val="en-GB"/>
        </w:rPr>
        <w:t>concentrazione</w:t>
      </w:r>
      <w:proofErr w:type="spellEnd"/>
      <w:r w:rsidRPr="00B81FC2">
        <w:rPr>
          <w:lang w:val="en-GB"/>
        </w:rPr>
        <w:t xml:space="preserve"> di </w:t>
      </w:r>
      <w:proofErr w:type="spellStart"/>
      <w:r w:rsidRPr="00B81FC2">
        <w:rPr>
          <w:lang w:val="en-GB"/>
        </w:rPr>
        <w:t>lignani</w:t>
      </w:r>
      <w:proofErr w:type="spellEnd"/>
      <w:r w:rsidRPr="00B81FC2">
        <w:rPr>
          <w:lang w:val="en-GB"/>
        </w:rPr>
        <w:t xml:space="preserve"> del </w:t>
      </w:r>
      <w:proofErr w:type="spellStart"/>
      <w:r w:rsidRPr="00B81FC2">
        <w:rPr>
          <w:lang w:val="en-GB"/>
        </w:rPr>
        <w:t>panello</w:t>
      </w:r>
      <w:proofErr w:type="spellEnd"/>
      <w:r w:rsidRPr="00B81FC2">
        <w:rPr>
          <w:lang w:val="en-GB"/>
        </w:rPr>
        <w:t xml:space="preserve"> (da 4466 ppm a 11692 ppm) </w:t>
      </w:r>
      <w:proofErr w:type="spellStart"/>
      <w:r w:rsidRPr="00B81FC2">
        <w:rPr>
          <w:lang w:val="en-GB"/>
        </w:rPr>
        <w:t>mentre</w:t>
      </w:r>
      <w:proofErr w:type="spellEnd"/>
      <w:r w:rsidRPr="00B81FC2">
        <w:rPr>
          <w:lang w:val="en-GB"/>
        </w:rPr>
        <w:t xml:space="preserve"> </w:t>
      </w:r>
      <w:proofErr w:type="spellStart"/>
      <w:r w:rsidRPr="00B81FC2">
        <w:rPr>
          <w:lang w:val="en-GB"/>
        </w:rPr>
        <w:t>l’attività</w:t>
      </w:r>
      <w:proofErr w:type="spellEnd"/>
      <w:r w:rsidRPr="00B81FC2">
        <w:rPr>
          <w:lang w:val="en-GB"/>
        </w:rPr>
        <w:t xml:space="preserve"> </w:t>
      </w:r>
      <w:proofErr w:type="spellStart"/>
      <w:r w:rsidRPr="00B81FC2">
        <w:rPr>
          <w:lang w:val="en-GB"/>
        </w:rPr>
        <w:t>dell’estratto</w:t>
      </w:r>
      <w:proofErr w:type="spellEnd"/>
      <w:r w:rsidRPr="00B81FC2">
        <w:rPr>
          <w:lang w:val="en-GB"/>
        </w:rPr>
        <w:t xml:space="preserve"> </w:t>
      </w:r>
      <w:proofErr w:type="spellStart"/>
      <w:r w:rsidRPr="00B81FC2">
        <w:rPr>
          <w:lang w:val="en-GB"/>
        </w:rPr>
        <w:t>lipofilo</w:t>
      </w:r>
      <w:proofErr w:type="spellEnd"/>
      <w:r w:rsidRPr="00B81FC2">
        <w:rPr>
          <w:lang w:val="en-GB"/>
        </w:rPr>
        <w:t xml:space="preserve"> è </w:t>
      </w:r>
      <w:proofErr w:type="spellStart"/>
      <w:r w:rsidRPr="00B81FC2">
        <w:rPr>
          <w:lang w:val="en-GB"/>
        </w:rPr>
        <w:t>principalmente</w:t>
      </w:r>
      <w:proofErr w:type="spellEnd"/>
      <w:r w:rsidRPr="00B81FC2">
        <w:rPr>
          <w:lang w:val="en-GB"/>
        </w:rPr>
        <w:t xml:space="preserve"> </w:t>
      </w:r>
      <w:proofErr w:type="spellStart"/>
      <w:r w:rsidRPr="00B81FC2">
        <w:rPr>
          <w:lang w:val="en-GB"/>
        </w:rPr>
        <w:t>ascrivibile</w:t>
      </w:r>
      <w:proofErr w:type="spellEnd"/>
      <w:r w:rsidRPr="00B81FC2">
        <w:rPr>
          <w:lang w:val="en-GB"/>
        </w:rPr>
        <w:t xml:space="preserve"> ai </w:t>
      </w:r>
      <w:proofErr w:type="spellStart"/>
      <w:r w:rsidRPr="00B81FC2">
        <w:rPr>
          <w:lang w:val="en-GB"/>
        </w:rPr>
        <w:t>tocoferoli</w:t>
      </w:r>
      <w:proofErr w:type="spellEnd"/>
      <w:r w:rsidRPr="00B81FC2">
        <w:rPr>
          <w:lang w:val="en-GB"/>
        </w:rPr>
        <w:t xml:space="preserve"> (da 0.91 ppm a 1.47 ppm). </w:t>
      </w:r>
    </w:p>
    <w:p w14:paraId="2905892C" w14:textId="77777777" w:rsidR="00B81FC2" w:rsidRPr="00B81FC2" w:rsidRDefault="00B81FC2" w:rsidP="00B81FC2">
      <w:pPr>
        <w:pStyle w:val="AbstractBodyText"/>
        <w:rPr>
          <w:lang w:val="en-GB"/>
        </w:rPr>
      </w:pPr>
      <w:proofErr w:type="spellStart"/>
      <w:r w:rsidRPr="00B81FC2">
        <w:rPr>
          <w:lang w:val="en-GB"/>
        </w:rPr>
        <w:t>Gli</w:t>
      </w:r>
      <w:proofErr w:type="spellEnd"/>
      <w:r w:rsidRPr="00B81FC2">
        <w:rPr>
          <w:lang w:val="en-GB"/>
        </w:rPr>
        <w:t xml:space="preserve"> </w:t>
      </w:r>
      <w:proofErr w:type="spellStart"/>
      <w:r w:rsidRPr="00B81FC2">
        <w:rPr>
          <w:lang w:val="en-GB"/>
        </w:rPr>
        <w:t>spettri</w:t>
      </w:r>
      <w:proofErr w:type="spellEnd"/>
      <w:r w:rsidRPr="00B81FC2">
        <w:rPr>
          <w:lang w:val="en-GB"/>
        </w:rPr>
        <w:t xml:space="preserve"> </w:t>
      </w:r>
      <w:proofErr w:type="spellStart"/>
      <w:r w:rsidRPr="00B81FC2">
        <w:rPr>
          <w:lang w:val="en-GB"/>
        </w:rPr>
        <w:t>sono</w:t>
      </w:r>
      <w:proofErr w:type="spellEnd"/>
      <w:r w:rsidRPr="00B81FC2">
        <w:rPr>
          <w:lang w:val="en-GB"/>
        </w:rPr>
        <w:t xml:space="preserve"> </w:t>
      </w:r>
      <w:proofErr w:type="spellStart"/>
      <w:r w:rsidRPr="00B81FC2">
        <w:rPr>
          <w:lang w:val="en-GB"/>
        </w:rPr>
        <w:t>stati</w:t>
      </w:r>
      <w:proofErr w:type="spellEnd"/>
      <w:r w:rsidRPr="00B81FC2">
        <w:rPr>
          <w:lang w:val="en-GB"/>
        </w:rPr>
        <w:t xml:space="preserve"> </w:t>
      </w:r>
      <w:proofErr w:type="spellStart"/>
      <w:r w:rsidRPr="00B81FC2">
        <w:rPr>
          <w:lang w:val="en-GB"/>
        </w:rPr>
        <w:t>acquisiti</w:t>
      </w:r>
      <w:proofErr w:type="spellEnd"/>
      <w:r w:rsidRPr="00B81FC2">
        <w:rPr>
          <w:lang w:val="en-GB"/>
        </w:rPr>
        <w:t xml:space="preserve"> in </w:t>
      </w:r>
      <w:proofErr w:type="spellStart"/>
      <w:r w:rsidRPr="00B81FC2">
        <w:rPr>
          <w:lang w:val="en-GB"/>
        </w:rPr>
        <w:t>riflettanza</w:t>
      </w:r>
      <w:proofErr w:type="spellEnd"/>
      <w:r w:rsidRPr="00B81FC2">
        <w:rPr>
          <w:lang w:val="en-GB"/>
        </w:rPr>
        <w:t xml:space="preserve"> </w:t>
      </w:r>
      <w:proofErr w:type="spellStart"/>
      <w:r w:rsidRPr="00B81FC2">
        <w:rPr>
          <w:lang w:val="en-GB"/>
        </w:rPr>
        <w:t>diffusa</w:t>
      </w:r>
      <w:proofErr w:type="spellEnd"/>
      <w:r w:rsidRPr="00B81FC2">
        <w:rPr>
          <w:lang w:val="en-GB"/>
        </w:rPr>
        <w:t xml:space="preserve"> con uno </w:t>
      </w:r>
      <w:proofErr w:type="spellStart"/>
      <w:r w:rsidRPr="00B81FC2">
        <w:rPr>
          <w:lang w:val="en-GB"/>
        </w:rPr>
        <w:t>spettrometro</w:t>
      </w:r>
      <w:proofErr w:type="spellEnd"/>
      <w:r w:rsidRPr="00B81FC2">
        <w:rPr>
          <w:lang w:val="en-GB"/>
        </w:rPr>
        <w:t xml:space="preserve"> NIRFLEX 500 </w:t>
      </w:r>
      <w:proofErr w:type="spellStart"/>
      <w:r w:rsidRPr="00B81FC2">
        <w:rPr>
          <w:lang w:val="en-GB"/>
        </w:rPr>
        <w:t>Buchi</w:t>
      </w:r>
      <w:proofErr w:type="spellEnd"/>
      <w:r w:rsidRPr="00B81FC2">
        <w:rPr>
          <w:lang w:val="en-GB"/>
        </w:rPr>
        <w:t xml:space="preserve">. </w:t>
      </w:r>
    </w:p>
    <w:p w14:paraId="6B14ED82" w14:textId="546C328D" w:rsidR="003E6FB8" w:rsidRPr="00CA258B" w:rsidRDefault="00B81FC2" w:rsidP="00B81FC2">
      <w:pPr>
        <w:pStyle w:val="AbstractBodyText"/>
        <w:rPr>
          <w:lang w:val="en-GB"/>
        </w:rPr>
      </w:pPr>
      <w:r w:rsidRPr="00B81FC2">
        <w:rPr>
          <w:lang w:val="en-GB"/>
        </w:rPr>
        <w:t xml:space="preserve">I </w:t>
      </w:r>
      <w:proofErr w:type="spellStart"/>
      <w:r w:rsidRPr="00B81FC2">
        <w:rPr>
          <w:lang w:val="en-GB"/>
        </w:rPr>
        <w:t>modelli</w:t>
      </w:r>
      <w:proofErr w:type="spellEnd"/>
      <w:r w:rsidRPr="00B81FC2">
        <w:rPr>
          <w:lang w:val="en-GB"/>
        </w:rPr>
        <w:t xml:space="preserve"> </w:t>
      </w:r>
      <w:proofErr w:type="spellStart"/>
      <w:r w:rsidRPr="00B81FC2">
        <w:rPr>
          <w:lang w:val="en-GB"/>
        </w:rPr>
        <w:t>predittivi</w:t>
      </w:r>
      <w:proofErr w:type="spellEnd"/>
      <w:r w:rsidRPr="00B81FC2">
        <w:rPr>
          <w:lang w:val="en-GB"/>
        </w:rPr>
        <w:t xml:space="preserve"> </w:t>
      </w:r>
      <w:proofErr w:type="spellStart"/>
      <w:r w:rsidRPr="00B81FC2">
        <w:rPr>
          <w:lang w:val="en-GB"/>
        </w:rPr>
        <w:t>sviluppati</w:t>
      </w:r>
      <w:proofErr w:type="spellEnd"/>
      <w:r w:rsidRPr="00B81FC2">
        <w:rPr>
          <w:lang w:val="en-GB"/>
        </w:rPr>
        <w:t xml:space="preserve"> </w:t>
      </w:r>
      <w:proofErr w:type="spellStart"/>
      <w:r w:rsidRPr="00B81FC2">
        <w:rPr>
          <w:lang w:val="en-GB"/>
        </w:rPr>
        <w:t>hanno</w:t>
      </w:r>
      <w:proofErr w:type="spellEnd"/>
      <w:r w:rsidRPr="00B81FC2">
        <w:rPr>
          <w:lang w:val="en-GB"/>
        </w:rPr>
        <w:t xml:space="preserve"> </w:t>
      </w:r>
      <w:proofErr w:type="spellStart"/>
      <w:r w:rsidRPr="00B81FC2">
        <w:rPr>
          <w:lang w:val="en-GB"/>
        </w:rPr>
        <w:t>evidenziato</w:t>
      </w:r>
      <w:proofErr w:type="spellEnd"/>
      <w:r w:rsidRPr="00B81FC2">
        <w:rPr>
          <w:lang w:val="en-GB"/>
        </w:rPr>
        <w:t xml:space="preserve"> </w:t>
      </w:r>
      <w:proofErr w:type="spellStart"/>
      <w:r w:rsidRPr="00B81FC2">
        <w:rPr>
          <w:lang w:val="en-GB"/>
        </w:rPr>
        <w:t>una</w:t>
      </w:r>
      <w:proofErr w:type="spellEnd"/>
      <w:r w:rsidRPr="00B81FC2">
        <w:rPr>
          <w:lang w:val="en-GB"/>
        </w:rPr>
        <w:t xml:space="preserve"> </w:t>
      </w:r>
      <w:proofErr w:type="spellStart"/>
      <w:r w:rsidRPr="00B81FC2">
        <w:rPr>
          <w:lang w:val="en-GB"/>
        </w:rPr>
        <w:t>buona</w:t>
      </w:r>
      <w:proofErr w:type="spellEnd"/>
      <w:r w:rsidRPr="00B81FC2">
        <w:rPr>
          <w:lang w:val="en-GB"/>
        </w:rPr>
        <w:t xml:space="preserve"> </w:t>
      </w:r>
      <w:proofErr w:type="spellStart"/>
      <w:r w:rsidRPr="00B81FC2">
        <w:rPr>
          <w:lang w:val="en-GB"/>
        </w:rPr>
        <w:t>capacità</w:t>
      </w:r>
      <w:proofErr w:type="spellEnd"/>
      <w:r w:rsidRPr="00B81FC2">
        <w:rPr>
          <w:lang w:val="en-GB"/>
        </w:rPr>
        <w:t xml:space="preserve"> </w:t>
      </w:r>
      <w:proofErr w:type="spellStart"/>
      <w:r w:rsidRPr="00B81FC2">
        <w:rPr>
          <w:lang w:val="en-GB"/>
        </w:rPr>
        <w:t>predittiva</w:t>
      </w:r>
      <w:proofErr w:type="spellEnd"/>
      <w:r w:rsidRPr="00B81FC2">
        <w:rPr>
          <w:lang w:val="en-GB"/>
        </w:rPr>
        <w:t xml:space="preserve"> del </w:t>
      </w:r>
      <w:proofErr w:type="spellStart"/>
      <w:r w:rsidRPr="00B81FC2">
        <w:rPr>
          <w:lang w:val="en-GB"/>
        </w:rPr>
        <w:t>potere</w:t>
      </w:r>
      <w:proofErr w:type="spellEnd"/>
      <w:r w:rsidRPr="00B81FC2">
        <w:rPr>
          <w:lang w:val="en-GB"/>
        </w:rPr>
        <w:t xml:space="preserve"> </w:t>
      </w:r>
      <w:proofErr w:type="spellStart"/>
      <w:r w:rsidRPr="00B81FC2">
        <w:rPr>
          <w:lang w:val="en-GB"/>
        </w:rPr>
        <w:t>antiossidante</w:t>
      </w:r>
      <w:proofErr w:type="spellEnd"/>
      <w:r w:rsidRPr="00B81FC2">
        <w:rPr>
          <w:lang w:val="en-GB"/>
        </w:rPr>
        <w:t xml:space="preserve"> </w:t>
      </w:r>
      <w:proofErr w:type="spellStart"/>
      <w:r w:rsidRPr="00B81FC2">
        <w:rPr>
          <w:lang w:val="en-GB"/>
        </w:rPr>
        <w:t>della</w:t>
      </w:r>
      <w:proofErr w:type="spellEnd"/>
      <w:r w:rsidRPr="00B81FC2">
        <w:rPr>
          <w:lang w:val="en-GB"/>
        </w:rPr>
        <w:t xml:space="preserve"> </w:t>
      </w:r>
      <w:proofErr w:type="spellStart"/>
      <w:r w:rsidRPr="00B81FC2">
        <w:rPr>
          <w:lang w:val="en-GB"/>
        </w:rPr>
        <w:t>frazione</w:t>
      </w:r>
      <w:proofErr w:type="spellEnd"/>
      <w:r w:rsidRPr="00B81FC2">
        <w:rPr>
          <w:lang w:val="en-GB"/>
        </w:rPr>
        <w:t xml:space="preserve"> </w:t>
      </w:r>
      <w:proofErr w:type="spellStart"/>
      <w:r w:rsidRPr="00B81FC2">
        <w:rPr>
          <w:lang w:val="en-GB"/>
        </w:rPr>
        <w:t>idrofila</w:t>
      </w:r>
      <w:proofErr w:type="spellEnd"/>
      <w:r w:rsidRPr="00B81FC2">
        <w:rPr>
          <w:lang w:val="en-GB"/>
        </w:rPr>
        <w:t xml:space="preserve"> (r2 cv= 0.91, RPD= 3.42 e RER=10.83). I </w:t>
      </w:r>
      <w:proofErr w:type="spellStart"/>
      <w:r w:rsidRPr="00B81FC2">
        <w:rPr>
          <w:lang w:val="en-GB"/>
        </w:rPr>
        <w:t>risultati</w:t>
      </w:r>
      <w:proofErr w:type="spellEnd"/>
      <w:r w:rsidRPr="00B81FC2">
        <w:rPr>
          <w:lang w:val="en-GB"/>
        </w:rPr>
        <w:t xml:space="preserve"> </w:t>
      </w:r>
      <w:proofErr w:type="spellStart"/>
      <w:r w:rsidRPr="00B81FC2">
        <w:rPr>
          <w:lang w:val="en-GB"/>
        </w:rPr>
        <w:t>hanno</w:t>
      </w:r>
      <w:proofErr w:type="spellEnd"/>
      <w:r w:rsidRPr="00B81FC2">
        <w:rPr>
          <w:lang w:val="en-GB"/>
        </w:rPr>
        <w:t xml:space="preserve"> </w:t>
      </w:r>
      <w:proofErr w:type="spellStart"/>
      <w:r w:rsidRPr="00B81FC2">
        <w:rPr>
          <w:lang w:val="en-GB"/>
        </w:rPr>
        <w:t>mostrato</w:t>
      </w:r>
      <w:proofErr w:type="spellEnd"/>
      <w:r w:rsidRPr="00B81FC2">
        <w:rPr>
          <w:lang w:val="en-GB"/>
        </w:rPr>
        <w:t xml:space="preserve"> </w:t>
      </w:r>
      <w:proofErr w:type="spellStart"/>
      <w:r w:rsidRPr="00B81FC2">
        <w:rPr>
          <w:lang w:val="en-GB"/>
        </w:rPr>
        <w:t>che</w:t>
      </w:r>
      <w:proofErr w:type="spellEnd"/>
      <w:r w:rsidRPr="00B81FC2">
        <w:rPr>
          <w:lang w:val="en-GB"/>
        </w:rPr>
        <w:t xml:space="preserve"> la </w:t>
      </w:r>
      <w:proofErr w:type="spellStart"/>
      <w:r w:rsidRPr="00B81FC2">
        <w:rPr>
          <w:lang w:val="en-GB"/>
        </w:rPr>
        <w:t>varietà</w:t>
      </w:r>
      <w:proofErr w:type="spellEnd"/>
      <w:r w:rsidRPr="00B81FC2">
        <w:rPr>
          <w:lang w:val="en-GB"/>
        </w:rPr>
        <w:t xml:space="preserve"> </w:t>
      </w:r>
      <w:proofErr w:type="spellStart"/>
      <w:r w:rsidRPr="00B81FC2">
        <w:rPr>
          <w:lang w:val="en-GB"/>
        </w:rPr>
        <w:t>caratterizzata</w:t>
      </w:r>
      <w:proofErr w:type="spellEnd"/>
      <w:r w:rsidRPr="00B81FC2">
        <w:rPr>
          <w:lang w:val="en-GB"/>
        </w:rPr>
        <w:t xml:space="preserve"> da un </w:t>
      </w:r>
      <w:proofErr w:type="spellStart"/>
      <w:r w:rsidRPr="00B81FC2">
        <w:rPr>
          <w:lang w:val="en-GB"/>
        </w:rPr>
        <w:t>maggior</w:t>
      </w:r>
      <w:proofErr w:type="spellEnd"/>
      <w:r w:rsidRPr="00B81FC2">
        <w:rPr>
          <w:lang w:val="en-GB"/>
        </w:rPr>
        <w:t xml:space="preserve"> </w:t>
      </w:r>
      <w:proofErr w:type="spellStart"/>
      <w:r w:rsidRPr="00B81FC2">
        <w:rPr>
          <w:lang w:val="en-GB"/>
        </w:rPr>
        <w:t>potere</w:t>
      </w:r>
      <w:proofErr w:type="spellEnd"/>
      <w:r w:rsidRPr="00B81FC2">
        <w:rPr>
          <w:lang w:val="en-GB"/>
        </w:rPr>
        <w:t xml:space="preserve"> </w:t>
      </w:r>
      <w:proofErr w:type="spellStart"/>
      <w:r w:rsidRPr="00B81FC2">
        <w:rPr>
          <w:lang w:val="en-GB"/>
        </w:rPr>
        <w:t>antiossidante</w:t>
      </w:r>
      <w:proofErr w:type="spellEnd"/>
      <w:r w:rsidRPr="00B81FC2">
        <w:rPr>
          <w:lang w:val="en-GB"/>
        </w:rPr>
        <w:t xml:space="preserve"> è la Fedora, </w:t>
      </w:r>
      <w:proofErr w:type="spellStart"/>
      <w:r w:rsidRPr="00B81FC2">
        <w:rPr>
          <w:lang w:val="en-GB"/>
        </w:rPr>
        <w:t>mentre</w:t>
      </w:r>
      <w:proofErr w:type="spellEnd"/>
      <w:r w:rsidRPr="00B81FC2">
        <w:rPr>
          <w:lang w:val="en-GB"/>
        </w:rPr>
        <w:t xml:space="preserve"> quelle a minor </w:t>
      </w:r>
      <w:proofErr w:type="spellStart"/>
      <w:r w:rsidRPr="00B81FC2">
        <w:rPr>
          <w:lang w:val="en-GB"/>
        </w:rPr>
        <w:t>potere</w:t>
      </w:r>
      <w:proofErr w:type="spellEnd"/>
      <w:r w:rsidRPr="00B81FC2">
        <w:rPr>
          <w:lang w:val="en-GB"/>
        </w:rPr>
        <w:t xml:space="preserve"> </w:t>
      </w:r>
      <w:proofErr w:type="spellStart"/>
      <w:r w:rsidRPr="00B81FC2">
        <w:rPr>
          <w:lang w:val="en-GB"/>
        </w:rPr>
        <w:t>antiossidante</w:t>
      </w:r>
      <w:proofErr w:type="spellEnd"/>
      <w:r w:rsidRPr="00B81FC2">
        <w:rPr>
          <w:lang w:val="en-GB"/>
        </w:rPr>
        <w:t xml:space="preserve"> </w:t>
      </w:r>
      <w:proofErr w:type="spellStart"/>
      <w:r w:rsidRPr="00B81FC2">
        <w:rPr>
          <w:lang w:val="en-GB"/>
        </w:rPr>
        <w:t>sono</w:t>
      </w:r>
      <w:proofErr w:type="spellEnd"/>
      <w:r w:rsidRPr="00B81FC2">
        <w:rPr>
          <w:lang w:val="en-GB"/>
        </w:rPr>
        <w:t xml:space="preserve"> Finola e Carmagnola CS, </w:t>
      </w:r>
      <w:proofErr w:type="spellStart"/>
      <w:r w:rsidRPr="00B81FC2">
        <w:rPr>
          <w:lang w:val="en-GB"/>
        </w:rPr>
        <w:t>caratterizzate</w:t>
      </w:r>
      <w:proofErr w:type="spellEnd"/>
      <w:r w:rsidRPr="00B81FC2">
        <w:rPr>
          <w:lang w:val="en-GB"/>
        </w:rPr>
        <w:t xml:space="preserve"> da </w:t>
      </w:r>
      <w:proofErr w:type="spellStart"/>
      <w:r w:rsidRPr="00B81FC2">
        <w:rPr>
          <w:lang w:val="en-GB"/>
        </w:rPr>
        <w:t>una</w:t>
      </w:r>
      <w:proofErr w:type="spellEnd"/>
      <w:r w:rsidRPr="00B81FC2">
        <w:rPr>
          <w:lang w:val="en-GB"/>
        </w:rPr>
        <w:t xml:space="preserve"> </w:t>
      </w:r>
      <w:proofErr w:type="spellStart"/>
      <w:r w:rsidRPr="00B81FC2">
        <w:rPr>
          <w:lang w:val="en-GB"/>
        </w:rPr>
        <w:t>maggior</w:t>
      </w:r>
      <w:proofErr w:type="spellEnd"/>
      <w:r w:rsidRPr="00B81FC2">
        <w:rPr>
          <w:lang w:val="en-GB"/>
        </w:rPr>
        <w:t xml:space="preserve"> </w:t>
      </w:r>
      <w:proofErr w:type="spellStart"/>
      <w:r w:rsidRPr="00B81FC2">
        <w:rPr>
          <w:lang w:val="en-GB"/>
        </w:rPr>
        <w:t>resa</w:t>
      </w:r>
      <w:proofErr w:type="spellEnd"/>
      <w:r w:rsidRPr="00B81FC2">
        <w:rPr>
          <w:lang w:val="en-GB"/>
        </w:rPr>
        <w:t xml:space="preserve"> in olio (da 26% a 29%). I </w:t>
      </w:r>
      <w:proofErr w:type="spellStart"/>
      <w:proofErr w:type="gramStart"/>
      <w:r w:rsidRPr="00B81FC2">
        <w:rPr>
          <w:lang w:val="en-GB"/>
        </w:rPr>
        <w:t>modelli</w:t>
      </w:r>
      <w:proofErr w:type="spellEnd"/>
      <w:r w:rsidRPr="00B81FC2">
        <w:rPr>
          <w:lang w:val="en-GB"/>
        </w:rPr>
        <w:t xml:space="preserve">  </w:t>
      </w:r>
      <w:proofErr w:type="spellStart"/>
      <w:r w:rsidRPr="00B81FC2">
        <w:rPr>
          <w:lang w:val="en-GB"/>
        </w:rPr>
        <w:t>predittivi</w:t>
      </w:r>
      <w:proofErr w:type="spellEnd"/>
      <w:proofErr w:type="gramEnd"/>
      <w:r w:rsidRPr="00B81FC2">
        <w:rPr>
          <w:lang w:val="en-GB"/>
        </w:rPr>
        <w:t xml:space="preserve"> per il </w:t>
      </w:r>
      <w:proofErr w:type="spellStart"/>
      <w:r w:rsidRPr="00B81FC2">
        <w:rPr>
          <w:lang w:val="en-GB"/>
        </w:rPr>
        <w:t>potere</w:t>
      </w:r>
      <w:proofErr w:type="spellEnd"/>
      <w:r w:rsidRPr="00B81FC2">
        <w:rPr>
          <w:lang w:val="en-GB"/>
        </w:rPr>
        <w:t xml:space="preserve"> </w:t>
      </w:r>
      <w:proofErr w:type="spellStart"/>
      <w:r w:rsidRPr="00B81FC2">
        <w:rPr>
          <w:lang w:val="en-GB"/>
        </w:rPr>
        <w:t>antiossidante</w:t>
      </w:r>
      <w:proofErr w:type="spellEnd"/>
      <w:r w:rsidRPr="00B81FC2">
        <w:rPr>
          <w:lang w:val="en-GB"/>
        </w:rPr>
        <w:t xml:space="preserve"> </w:t>
      </w:r>
      <w:proofErr w:type="spellStart"/>
      <w:r w:rsidRPr="00B81FC2">
        <w:rPr>
          <w:lang w:val="en-GB"/>
        </w:rPr>
        <w:t>della</w:t>
      </w:r>
      <w:proofErr w:type="spellEnd"/>
      <w:r w:rsidRPr="00B81FC2">
        <w:rPr>
          <w:lang w:val="en-GB"/>
        </w:rPr>
        <w:t xml:space="preserve"> </w:t>
      </w:r>
      <w:proofErr w:type="spellStart"/>
      <w:r w:rsidRPr="00B81FC2">
        <w:rPr>
          <w:lang w:val="en-GB"/>
        </w:rPr>
        <w:t>frazione</w:t>
      </w:r>
      <w:proofErr w:type="spellEnd"/>
      <w:r w:rsidRPr="00B81FC2">
        <w:rPr>
          <w:lang w:val="en-GB"/>
        </w:rPr>
        <w:t xml:space="preserve"> </w:t>
      </w:r>
      <w:proofErr w:type="spellStart"/>
      <w:r w:rsidRPr="00B81FC2">
        <w:rPr>
          <w:lang w:val="en-GB"/>
        </w:rPr>
        <w:t>lipofila</w:t>
      </w:r>
      <w:proofErr w:type="spellEnd"/>
      <w:r w:rsidRPr="00B81FC2">
        <w:rPr>
          <w:lang w:val="en-GB"/>
        </w:rPr>
        <w:t xml:space="preserve"> </w:t>
      </w:r>
      <w:proofErr w:type="spellStart"/>
      <w:r w:rsidRPr="00B81FC2">
        <w:rPr>
          <w:lang w:val="en-GB"/>
        </w:rPr>
        <w:t>hanno</w:t>
      </w:r>
      <w:proofErr w:type="spellEnd"/>
      <w:r w:rsidRPr="00B81FC2">
        <w:rPr>
          <w:lang w:val="en-GB"/>
        </w:rPr>
        <w:t xml:space="preserve"> </w:t>
      </w:r>
      <w:proofErr w:type="spellStart"/>
      <w:r w:rsidRPr="00B81FC2">
        <w:rPr>
          <w:lang w:val="en-GB"/>
        </w:rPr>
        <w:t>evidenziato</w:t>
      </w:r>
      <w:proofErr w:type="spellEnd"/>
      <w:r w:rsidRPr="00B81FC2">
        <w:rPr>
          <w:lang w:val="en-GB"/>
        </w:rPr>
        <w:t xml:space="preserve"> performance </w:t>
      </w:r>
      <w:proofErr w:type="spellStart"/>
      <w:r w:rsidRPr="00B81FC2">
        <w:rPr>
          <w:lang w:val="en-GB"/>
        </w:rPr>
        <w:t>inferiori</w:t>
      </w:r>
      <w:proofErr w:type="spellEnd"/>
      <w:r w:rsidRPr="00B81FC2">
        <w:rPr>
          <w:lang w:val="en-GB"/>
        </w:rPr>
        <w:t xml:space="preserve"> (r2 cv= 0.50, RPD= 1.41 e RER= 5.44) </w:t>
      </w:r>
      <w:proofErr w:type="spellStart"/>
      <w:r w:rsidRPr="00B81FC2">
        <w:rPr>
          <w:lang w:val="en-GB"/>
        </w:rPr>
        <w:t>forse</w:t>
      </w:r>
      <w:proofErr w:type="spellEnd"/>
      <w:r w:rsidRPr="00B81FC2">
        <w:rPr>
          <w:lang w:val="en-GB"/>
        </w:rPr>
        <w:t xml:space="preserve"> per il ridotto range di </w:t>
      </w:r>
      <w:proofErr w:type="spellStart"/>
      <w:r w:rsidRPr="00B81FC2">
        <w:rPr>
          <w:lang w:val="en-GB"/>
        </w:rPr>
        <w:t>variazione</w:t>
      </w:r>
      <w:proofErr w:type="spellEnd"/>
      <w:r w:rsidRPr="00B81FC2">
        <w:rPr>
          <w:lang w:val="en-GB"/>
        </w:rPr>
        <w:t xml:space="preserve"> </w:t>
      </w:r>
      <w:proofErr w:type="spellStart"/>
      <w:r w:rsidRPr="00B81FC2">
        <w:rPr>
          <w:lang w:val="en-GB"/>
        </w:rPr>
        <w:t>delle</w:t>
      </w:r>
      <w:proofErr w:type="spellEnd"/>
      <w:r w:rsidRPr="00B81FC2">
        <w:rPr>
          <w:lang w:val="en-GB"/>
        </w:rPr>
        <w:t xml:space="preserve"> </w:t>
      </w:r>
      <w:proofErr w:type="spellStart"/>
      <w:r w:rsidRPr="00B81FC2">
        <w:rPr>
          <w:lang w:val="en-GB"/>
        </w:rPr>
        <w:t>concentrazioni</w:t>
      </w:r>
      <w:proofErr w:type="spellEnd"/>
      <w:r w:rsidRPr="00B81FC2">
        <w:rPr>
          <w:lang w:val="en-GB"/>
        </w:rPr>
        <w:t xml:space="preserve"> in </w:t>
      </w:r>
      <w:proofErr w:type="spellStart"/>
      <w:r w:rsidRPr="00B81FC2">
        <w:rPr>
          <w:lang w:val="en-GB"/>
        </w:rPr>
        <w:t>tocoferoli</w:t>
      </w:r>
      <w:proofErr w:type="spellEnd"/>
      <w:r w:rsidRPr="00B81FC2">
        <w:rPr>
          <w:lang w:val="en-GB"/>
        </w:rPr>
        <w:t xml:space="preserve"> a causa del ridotto </w:t>
      </w:r>
      <w:proofErr w:type="spellStart"/>
      <w:r w:rsidRPr="00B81FC2">
        <w:rPr>
          <w:lang w:val="en-GB"/>
        </w:rPr>
        <w:t>contenuto</w:t>
      </w:r>
      <w:proofErr w:type="spellEnd"/>
      <w:r w:rsidRPr="00B81FC2">
        <w:rPr>
          <w:lang w:val="en-GB"/>
        </w:rPr>
        <w:t xml:space="preserve"> di olio </w:t>
      </w:r>
      <w:proofErr w:type="spellStart"/>
      <w:r w:rsidRPr="00B81FC2">
        <w:rPr>
          <w:lang w:val="en-GB"/>
        </w:rPr>
        <w:t>residuo</w:t>
      </w:r>
      <w:proofErr w:type="spellEnd"/>
      <w:r w:rsidRPr="00B81FC2">
        <w:rPr>
          <w:lang w:val="en-GB"/>
        </w:rPr>
        <w:t xml:space="preserve">. </w:t>
      </w:r>
      <w:r w:rsidR="003E6FB8" w:rsidRPr="003E6FB8">
        <w:rPr>
          <w:lang w:val="en-GB"/>
        </w:rPr>
        <w:t xml:space="preserve"> </w:t>
      </w:r>
      <w:r w:rsidR="003E6FB8" w:rsidRPr="00CA258B">
        <w:rPr>
          <w:lang w:val="en-GB"/>
        </w:rPr>
        <w:t xml:space="preserve"> </w:t>
      </w:r>
    </w:p>
    <w:p w14:paraId="1CE88A3E" w14:textId="1C08BB36" w:rsidR="003E6FB8" w:rsidRPr="00CA258B" w:rsidRDefault="003E6FB8" w:rsidP="003E6FB8">
      <w:pPr>
        <w:pStyle w:val="AbstractBodyText"/>
        <w:rPr>
          <w:lang w:val="en-GB"/>
        </w:rPr>
      </w:pPr>
      <w:r w:rsidRPr="00CA258B">
        <w:rPr>
          <w:b/>
          <w:lang w:val="en-GB"/>
        </w:rPr>
        <w:t xml:space="preserve">Keywords: </w:t>
      </w:r>
      <w:proofErr w:type="spellStart"/>
      <w:r w:rsidR="00B81FC2">
        <w:rPr>
          <w:lang w:val="en-GB"/>
        </w:rPr>
        <w:t>Canapa</w:t>
      </w:r>
      <w:proofErr w:type="spellEnd"/>
      <w:r w:rsidR="00B81FC2" w:rsidRPr="00B81FC2">
        <w:rPr>
          <w:lang w:val="en-GB"/>
        </w:rPr>
        <w:t xml:space="preserve">, DPPH, </w:t>
      </w:r>
      <w:proofErr w:type="spellStart"/>
      <w:r w:rsidR="00B81FC2">
        <w:rPr>
          <w:lang w:val="en-GB"/>
        </w:rPr>
        <w:t>potere</w:t>
      </w:r>
      <w:proofErr w:type="spellEnd"/>
      <w:r w:rsidR="00B81FC2">
        <w:rPr>
          <w:lang w:val="en-GB"/>
        </w:rPr>
        <w:t xml:space="preserve"> </w:t>
      </w:r>
      <w:proofErr w:type="spellStart"/>
      <w:r w:rsidR="00B81FC2">
        <w:rPr>
          <w:lang w:val="en-GB"/>
        </w:rPr>
        <w:t>antiossidante</w:t>
      </w:r>
      <w:proofErr w:type="spellEnd"/>
      <w:r w:rsidR="00B81FC2" w:rsidRPr="00B81FC2">
        <w:rPr>
          <w:lang w:val="en-GB"/>
        </w:rPr>
        <w:t xml:space="preserve">, </w:t>
      </w:r>
      <w:proofErr w:type="spellStart"/>
      <w:r w:rsidR="00B81FC2" w:rsidRPr="00B81FC2">
        <w:rPr>
          <w:lang w:val="en-GB"/>
        </w:rPr>
        <w:t>lignan</w:t>
      </w:r>
      <w:r w:rsidR="00B81FC2">
        <w:rPr>
          <w:lang w:val="en-GB"/>
        </w:rPr>
        <w:t>i</w:t>
      </w:r>
      <w:proofErr w:type="spellEnd"/>
      <w:r w:rsidR="00B81FC2" w:rsidRPr="00B81FC2">
        <w:rPr>
          <w:lang w:val="en-GB"/>
        </w:rPr>
        <w:t xml:space="preserve">, </w:t>
      </w:r>
      <w:proofErr w:type="spellStart"/>
      <w:r w:rsidR="00B81FC2" w:rsidRPr="00B81FC2">
        <w:rPr>
          <w:lang w:val="en-GB"/>
        </w:rPr>
        <w:t>toco</w:t>
      </w:r>
      <w:r w:rsidR="00B81FC2">
        <w:rPr>
          <w:lang w:val="en-GB"/>
        </w:rPr>
        <w:t>f</w:t>
      </w:r>
      <w:r w:rsidR="00B81FC2" w:rsidRPr="00B81FC2">
        <w:rPr>
          <w:lang w:val="en-GB"/>
        </w:rPr>
        <w:t>erol</w:t>
      </w:r>
      <w:r w:rsidR="001C41F4">
        <w:rPr>
          <w:lang w:val="en-GB"/>
        </w:rPr>
        <w:t>i</w:t>
      </w:r>
      <w:proofErr w:type="spellEnd"/>
    </w:p>
    <w:p w14:paraId="268BF171" w14:textId="77777777" w:rsidR="003E6FB8" w:rsidRPr="00CA258B" w:rsidRDefault="003E6FB8" w:rsidP="00470C84">
      <w:pPr>
        <w:pStyle w:val="Reference"/>
        <w:rPr>
          <w:lang w:val="en-GB"/>
        </w:rPr>
      </w:pPr>
    </w:p>
    <w:sectPr w:rsidR="003E6FB8" w:rsidRPr="00CA258B"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ED01" w14:textId="77777777" w:rsidR="00CA50B3" w:rsidRDefault="00CA50B3">
      <w:r>
        <w:separator/>
      </w:r>
    </w:p>
  </w:endnote>
  <w:endnote w:type="continuationSeparator" w:id="0">
    <w:p w14:paraId="17065B69" w14:textId="77777777" w:rsidR="00CA50B3" w:rsidRDefault="00CA50B3">
      <w:r>
        <w:continuationSeparator/>
      </w:r>
    </w:p>
  </w:endnote>
  <w:endnote w:type="continuationNotice" w:id="1">
    <w:p w14:paraId="58FF75D6" w14:textId="77777777" w:rsidR="00CA50B3" w:rsidRDefault="00CA5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6950" w14:textId="77777777" w:rsidR="00CA50B3" w:rsidRDefault="00CA50B3">
      <w:r>
        <w:separator/>
      </w:r>
    </w:p>
  </w:footnote>
  <w:footnote w:type="continuationSeparator" w:id="0">
    <w:p w14:paraId="796489C8" w14:textId="77777777" w:rsidR="00CA50B3" w:rsidRDefault="00CA50B3">
      <w:r>
        <w:continuationSeparator/>
      </w:r>
    </w:p>
  </w:footnote>
  <w:footnote w:type="continuationNotice" w:id="1">
    <w:p w14:paraId="19EAFB77" w14:textId="77777777" w:rsidR="00CA50B3" w:rsidRDefault="00CA5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1B25BEC"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A7A5" w14:textId="582CF20A" w:rsidR="00542BF1" w:rsidRDefault="00542BF1" w:rsidP="00542BF1">
    <w:pPr>
      <w:pStyle w:val="Intestazione"/>
      <w:tabs>
        <w:tab w:val="left" w:pos="2268"/>
        <w:tab w:val="left" w:pos="3119"/>
        <w:tab w:val="right" w:pos="9072"/>
      </w:tabs>
      <w:ind w:left="5040"/>
      <w:jc w:val="both"/>
      <w:rPr>
        <w:b/>
        <w:bCs/>
        <w:noProof/>
        <w:lang w:eastAsia="en-US"/>
      </w:rPr>
    </w:pPr>
    <w:r w:rsidRPr="00045DD5">
      <w:rPr>
        <w:b/>
        <w:bCs/>
        <w:noProof/>
        <w:lang w:eastAsia="en-US"/>
      </w:rPr>
      <w:drawing>
        <wp:anchor distT="0" distB="0" distL="114935" distR="114935" simplePos="0" relativeHeight="251664387" behindDoc="0" locked="0" layoutInCell="1" allowOverlap="1" wp14:anchorId="3607D85D" wp14:editId="4F4E583A">
          <wp:simplePos x="0" y="0"/>
          <wp:positionH relativeFrom="column">
            <wp:posOffset>1157605</wp:posOffset>
          </wp:positionH>
          <wp:positionV relativeFrom="paragraph">
            <wp:posOffset>-144780</wp:posOffset>
          </wp:positionV>
          <wp:extent cx="1089126" cy="591978"/>
          <wp:effectExtent l="0" t="0" r="0" b="508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65411" behindDoc="0" locked="0" layoutInCell="1" allowOverlap="1" wp14:anchorId="4CE34276" wp14:editId="45797824">
          <wp:simplePos x="0" y="0"/>
          <wp:positionH relativeFrom="margin">
            <wp:align>left</wp:align>
          </wp:positionH>
          <wp:positionV relativeFrom="paragraph">
            <wp:posOffset>-30480</wp:posOffset>
          </wp:positionV>
          <wp:extent cx="1120198" cy="428449"/>
          <wp:effectExtent l="0" t="0" r="3810" b="0"/>
          <wp:wrapNone/>
          <wp:docPr id="6"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2022</w:t>
    </w:r>
  </w:p>
  <w:p w14:paraId="190C45C0" w14:textId="77777777" w:rsidR="00542BF1" w:rsidRDefault="00542BF1" w:rsidP="00542BF1">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06DCA44E" w14:textId="77777777" w:rsidR="00542BF1" w:rsidRPr="0071430C" w:rsidRDefault="00542BF1" w:rsidP="00542BF1">
    <w:pPr>
      <w:pStyle w:val="Intestazione"/>
      <w:tabs>
        <w:tab w:val="left" w:pos="2268"/>
        <w:tab w:val="left" w:pos="3119"/>
        <w:tab w:val="right" w:pos="9072"/>
      </w:tabs>
      <w:ind w:left="2772" w:firstLine="2268"/>
      <w:jc w:val="both"/>
    </w:pPr>
    <w:r>
      <w:rPr>
        <w:bCs/>
        <w:iCs/>
        <w:sz w:val="20"/>
        <w:szCs w:val="20"/>
      </w:rPr>
      <w:t>Izola</w:t>
    </w:r>
    <w:r w:rsidRPr="0071430C">
      <w:rPr>
        <w:bCs/>
        <w:iCs/>
        <w:sz w:val="20"/>
        <w:szCs w:val="20"/>
      </w:rPr>
      <w:t>, Slovenia</w:t>
    </w:r>
    <w:r>
      <w:rPr>
        <w:bCs/>
        <w:iCs/>
        <w:sz w:val="20"/>
        <w:szCs w:val="20"/>
      </w:rPr>
      <w:t>,</w:t>
    </w:r>
    <w:r w:rsidRPr="0071430C">
      <w:rPr>
        <w:bCs/>
        <w:iCs/>
        <w:sz w:val="20"/>
        <w:szCs w:val="20"/>
      </w:rPr>
      <w:t xml:space="preserve"> </w:t>
    </w:r>
    <w:r>
      <w:rPr>
        <w:bCs/>
        <w:iCs/>
        <w:sz w:val="20"/>
        <w:szCs w:val="20"/>
      </w:rPr>
      <w:t>7-9</w:t>
    </w:r>
    <w:r w:rsidRPr="0071430C">
      <w:rPr>
        <w:bCs/>
        <w:iCs/>
        <w:sz w:val="20"/>
        <w:szCs w:val="20"/>
      </w:rPr>
      <w:t xml:space="preserve"> </w:t>
    </w:r>
    <w:r>
      <w:rPr>
        <w:bCs/>
        <w:iCs/>
        <w:sz w:val="20"/>
        <w:szCs w:val="20"/>
      </w:rPr>
      <w:t>June</w:t>
    </w:r>
    <w:r w:rsidRPr="0071430C">
      <w:rPr>
        <w:bCs/>
        <w:iCs/>
        <w:sz w:val="20"/>
        <w:szCs w:val="20"/>
      </w:rPr>
      <w:t xml:space="preserve"> 2020</w:t>
    </w:r>
  </w:p>
  <w:p w14:paraId="29370B31" w14:textId="5997F7BC" w:rsidR="00B57FD3" w:rsidRDefault="00B57FD3" w:rsidP="00542BF1">
    <w:pPr>
      <w:pStyle w:val="Intestazione"/>
      <w:tabs>
        <w:tab w:val="clear" w:pos="4320"/>
        <w:tab w:val="clear" w:pos="8640"/>
        <w:tab w:val="left" w:pos="1212"/>
        <w:tab w:val="left" w:pos="6792"/>
      </w:tabs>
    </w:pPr>
  </w:p>
  <w:p w14:paraId="3FB5125E" w14:textId="40A993F5"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1F0167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458" w14:textId="52623779"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w:t>
    </w:r>
    <w:bookmarkStart w:id="1" w:name="_Hlk101366623"/>
    <w:r>
      <w:rPr>
        <w:b/>
        <w:bCs/>
        <w:noProof/>
        <w:lang w:eastAsia="en-US"/>
      </w:rPr>
      <w:t>IR ITALIA 202</w:t>
    </w:r>
    <w:r w:rsidR="00444124">
      <w:rPr>
        <w:b/>
        <w:bCs/>
        <w:noProof/>
        <w:lang w:eastAsia="en-US"/>
      </w:rPr>
      <w:t>2</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570F24E" w:rsidR="00B57FD3" w:rsidRPr="0071430C" w:rsidRDefault="00444124" w:rsidP="00F46A13">
    <w:pPr>
      <w:pStyle w:val="Intestazione"/>
      <w:tabs>
        <w:tab w:val="left" w:pos="2268"/>
        <w:tab w:val="left" w:pos="3119"/>
        <w:tab w:val="right" w:pos="9072"/>
      </w:tabs>
      <w:ind w:left="2772" w:firstLine="2268"/>
      <w:jc w:val="both"/>
    </w:pPr>
    <w:r>
      <w:rPr>
        <w:bCs/>
        <w:iCs/>
        <w:sz w:val="20"/>
        <w:szCs w:val="20"/>
      </w:rPr>
      <w:t>Izola</w:t>
    </w:r>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bookmarkEnd w:id="1"/>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528294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16cid:durableId="332996277">
    <w:abstractNumId w:val="0"/>
  </w:num>
  <w:num w:numId="2" w16cid:durableId="544173657">
    <w:abstractNumId w:val="1"/>
  </w:num>
  <w:num w:numId="3" w16cid:durableId="433212119">
    <w:abstractNumId w:val="2"/>
  </w:num>
  <w:num w:numId="4" w16cid:durableId="1010375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20874"/>
    <w:rsid w:val="0002768C"/>
    <w:rsid w:val="00045DD5"/>
    <w:rsid w:val="000E3EF9"/>
    <w:rsid w:val="001B10FA"/>
    <w:rsid w:val="001C41F4"/>
    <w:rsid w:val="002240F4"/>
    <w:rsid w:val="003E6FB8"/>
    <w:rsid w:val="00444124"/>
    <w:rsid w:val="00463F1B"/>
    <w:rsid w:val="00470C84"/>
    <w:rsid w:val="004D76A4"/>
    <w:rsid w:val="00542BF1"/>
    <w:rsid w:val="00574A27"/>
    <w:rsid w:val="00611342"/>
    <w:rsid w:val="00631A80"/>
    <w:rsid w:val="00640719"/>
    <w:rsid w:val="006922BB"/>
    <w:rsid w:val="006A2C85"/>
    <w:rsid w:val="0071430C"/>
    <w:rsid w:val="00734F85"/>
    <w:rsid w:val="00751562"/>
    <w:rsid w:val="008846B7"/>
    <w:rsid w:val="009A457F"/>
    <w:rsid w:val="009D7944"/>
    <w:rsid w:val="00A30480"/>
    <w:rsid w:val="00A46E8D"/>
    <w:rsid w:val="00AE280C"/>
    <w:rsid w:val="00B01496"/>
    <w:rsid w:val="00B075A7"/>
    <w:rsid w:val="00B57FD3"/>
    <w:rsid w:val="00B672C5"/>
    <w:rsid w:val="00B81FC2"/>
    <w:rsid w:val="00C141DE"/>
    <w:rsid w:val="00C20F91"/>
    <w:rsid w:val="00CA258B"/>
    <w:rsid w:val="00CA50B3"/>
    <w:rsid w:val="00D52212"/>
    <w:rsid w:val="00D77527"/>
    <w:rsid w:val="00DA008B"/>
    <w:rsid w:val="00E47876"/>
    <w:rsid w:val="00E93DD2"/>
    <w:rsid w:val="00F00CCE"/>
    <w:rsid w:val="00F14F3F"/>
    <w:rsid w:val="00F17B89"/>
    <w:rsid w:val="00F46A13"/>
    <w:rsid w:val="00FA31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BE140ADC-46F5-4138-B465-C784BB7D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3910</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Nicolo Pricca</cp:lastModifiedBy>
  <cp:revision>2</cp:revision>
  <cp:lastPrinted>2014-01-17T10:40:00Z</cp:lastPrinted>
  <dcterms:created xsi:type="dcterms:W3CDTF">2022-04-20T15:17:00Z</dcterms:created>
  <dcterms:modified xsi:type="dcterms:W3CDTF">2022-04-20T15:17:00Z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