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5047" w14:textId="12749A4E" w:rsidR="008E0DE1" w:rsidRPr="00CA258B" w:rsidRDefault="00FA3A72" w:rsidP="008E0DE1">
      <w:pPr>
        <w:pStyle w:val="AbstractTitle"/>
        <w:rPr>
          <w:bCs/>
          <w:lang w:val="en-GB"/>
        </w:rPr>
      </w:pPr>
      <w:r>
        <w:rPr>
          <w:lang w:val="en-GB"/>
        </w:rPr>
        <w:t xml:space="preserve">Spectral </w:t>
      </w:r>
      <w:r w:rsidR="006B58FA">
        <w:rPr>
          <w:lang w:val="en-GB"/>
        </w:rPr>
        <w:t xml:space="preserve">sensors </w:t>
      </w:r>
      <w:r w:rsidR="009B289A">
        <w:rPr>
          <w:lang w:val="en-GB"/>
        </w:rPr>
        <w:t>and</w:t>
      </w:r>
      <w:r>
        <w:rPr>
          <w:lang w:val="en-GB"/>
        </w:rPr>
        <w:t xml:space="preserve"> a nove</w:t>
      </w:r>
      <w:r w:rsidR="0074070C">
        <w:rPr>
          <w:lang w:val="en-GB"/>
        </w:rPr>
        <w:t>l multiblock</w:t>
      </w:r>
      <w:r>
        <w:rPr>
          <w:lang w:val="en-GB"/>
        </w:rPr>
        <w:t xml:space="preserve"> data fusion approach </w:t>
      </w:r>
      <w:r w:rsidR="009B289A">
        <w:rPr>
          <w:lang w:val="en-GB"/>
        </w:rPr>
        <w:t xml:space="preserve">for </w:t>
      </w:r>
      <w:r>
        <w:rPr>
          <w:lang w:val="en-GB"/>
        </w:rPr>
        <w:t>barley pre-</w:t>
      </w:r>
      <w:r w:rsidR="0074070C">
        <w:rPr>
          <w:lang w:val="en-GB"/>
        </w:rPr>
        <w:t>harvest germination discriminant</w:t>
      </w:r>
      <w:r>
        <w:rPr>
          <w:lang w:val="en-GB"/>
        </w:rPr>
        <w:t xml:space="preserve"> </w:t>
      </w:r>
      <w:r w:rsidR="000A4515">
        <w:rPr>
          <w:lang w:val="en-GB"/>
        </w:rPr>
        <w:t>analysis</w:t>
      </w:r>
    </w:p>
    <w:p w14:paraId="056C8924" w14:textId="77777777" w:rsidR="008E0DE1" w:rsidRPr="00CA258B" w:rsidRDefault="008E0DE1" w:rsidP="008E0DE1">
      <w:pPr>
        <w:pStyle w:val="Author"/>
        <w:spacing w:before="0"/>
        <w:rPr>
          <w:lang w:val="en-GB"/>
        </w:rPr>
      </w:pPr>
    </w:p>
    <w:p w14:paraId="2FD5D949" w14:textId="4CFC76BF" w:rsidR="008E0DE1" w:rsidRPr="00AF388E" w:rsidRDefault="00BA3CBA" w:rsidP="008E0DE1">
      <w:pPr>
        <w:pStyle w:val="Author"/>
        <w:spacing w:before="0"/>
        <w:rPr>
          <w:b w:val="0"/>
          <w:lang w:val="en-GB"/>
        </w:rPr>
      </w:pPr>
      <w:r>
        <w:rPr>
          <w:lang w:val="en-GB"/>
        </w:rPr>
        <w:t>Sebastian Helmut Orth</w:t>
      </w:r>
      <w:r>
        <w:rPr>
          <w:b w:val="0"/>
          <w:vertAlign w:val="superscript"/>
          <w:lang w:val="en-GB"/>
        </w:rPr>
        <w:t>1</w:t>
      </w:r>
      <w:r w:rsidR="008E0DE1" w:rsidRPr="00CA258B">
        <w:rPr>
          <w:lang w:val="en-GB"/>
        </w:rPr>
        <w:t xml:space="preserve">, </w:t>
      </w:r>
      <w:r>
        <w:rPr>
          <w:lang w:val="en-GB"/>
        </w:rPr>
        <w:t>Federico Marini</w:t>
      </w:r>
      <w:r w:rsidR="00AF388E">
        <w:rPr>
          <w:b w:val="0"/>
          <w:vertAlign w:val="superscript"/>
          <w:lang w:val="en-GB"/>
        </w:rPr>
        <w:t>1,2</w:t>
      </w:r>
      <w:r>
        <w:rPr>
          <w:b w:val="0"/>
          <w:lang w:val="en-GB"/>
        </w:rPr>
        <w:t xml:space="preserve">, </w:t>
      </w:r>
      <w:r>
        <w:rPr>
          <w:lang w:val="en-GB"/>
        </w:rPr>
        <w:t>Glen Patrick Fox</w:t>
      </w:r>
      <w:r w:rsidR="001C0382">
        <w:rPr>
          <w:b w:val="0"/>
          <w:vertAlign w:val="superscript"/>
          <w:lang w:val="en-GB"/>
        </w:rPr>
        <w:t xml:space="preserve"> </w:t>
      </w:r>
      <w:r w:rsidR="00AF388E">
        <w:rPr>
          <w:b w:val="0"/>
          <w:vertAlign w:val="superscript"/>
          <w:lang w:val="en-GB"/>
        </w:rPr>
        <w:t>1,3</w:t>
      </w:r>
      <w:r>
        <w:rPr>
          <w:b w:val="0"/>
          <w:lang w:val="en-GB"/>
        </w:rPr>
        <w:t>,</w:t>
      </w:r>
      <w:r w:rsidRPr="00BA3CBA">
        <w:rPr>
          <w:lang w:val="en-GB"/>
        </w:rPr>
        <w:t xml:space="preserve"> </w:t>
      </w:r>
      <w:r>
        <w:rPr>
          <w:lang w:val="en-GB"/>
        </w:rPr>
        <w:t>Stefan Hayward</w:t>
      </w:r>
      <w:r w:rsidR="00AF388E">
        <w:rPr>
          <w:b w:val="0"/>
          <w:vertAlign w:val="superscript"/>
          <w:lang w:val="en-GB"/>
        </w:rPr>
        <w:t>1</w:t>
      </w:r>
      <w:r>
        <w:rPr>
          <w:b w:val="0"/>
          <w:lang w:val="en-GB"/>
        </w:rPr>
        <w:t>,</w:t>
      </w:r>
      <w:r w:rsidRPr="00BA3CBA">
        <w:rPr>
          <w:lang w:val="en-GB"/>
        </w:rPr>
        <w:t xml:space="preserve"> </w:t>
      </w:r>
      <w:r>
        <w:rPr>
          <w:lang w:val="en-GB"/>
        </w:rPr>
        <w:t>Marena Manley</w:t>
      </w:r>
      <w:r w:rsidR="00AF388E">
        <w:rPr>
          <w:b w:val="0"/>
          <w:vertAlign w:val="superscript"/>
          <w:lang w:val="en-GB"/>
        </w:rPr>
        <w:t>1</w:t>
      </w:r>
    </w:p>
    <w:p w14:paraId="39FD89A1" w14:textId="77777777" w:rsidR="008E0DE1" w:rsidRPr="00CA258B" w:rsidRDefault="008E0DE1" w:rsidP="008E0DE1">
      <w:pPr>
        <w:pStyle w:val="Author"/>
        <w:spacing w:before="0"/>
        <w:rPr>
          <w:b w:val="0"/>
          <w:vertAlign w:val="superscript"/>
          <w:lang w:val="en-GB"/>
        </w:rPr>
      </w:pPr>
    </w:p>
    <w:p w14:paraId="4E95C399" w14:textId="7ACAD61B" w:rsidR="008E0DE1" w:rsidRPr="00CA258B" w:rsidRDefault="008E0DE1" w:rsidP="008E0DE1">
      <w:pPr>
        <w:pStyle w:val="Affiliation"/>
        <w:spacing w:before="0"/>
        <w:rPr>
          <w:vertAlign w:val="superscript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1C0382" w:rsidRPr="008D27D3">
        <w:rPr>
          <w:sz w:val="18"/>
          <w:szCs w:val="18"/>
        </w:rPr>
        <w:t>Department of Food Science, Stellenbosch University, Private Bag X1</w:t>
      </w:r>
      <w:r w:rsidR="001C0382">
        <w:rPr>
          <w:sz w:val="18"/>
          <w:szCs w:val="18"/>
        </w:rPr>
        <w:t xml:space="preserve">, </w:t>
      </w:r>
      <w:proofErr w:type="spellStart"/>
      <w:r w:rsidR="001C0382" w:rsidRPr="008D27D3">
        <w:rPr>
          <w:sz w:val="18"/>
          <w:szCs w:val="18"/>
        </w:rPr>
        <w:t>Matieland</w:t>
      </w:r>
      <w:proofErr w:type="spellEnd"/>
      <w:r w:rsidR="001C0382" w:rsidRPr="008D27D3">
        <w:rPr>
          <w:sz w:val="18"/>
          <w:szCs w:val="18"/>
        </w:rPr>
        <w:t>, Stellenbosch, 7602, South Africa</w:t>
      </w:r>
      <w:r w:rsidR="001C0382">
        <w:rPr>
          <w:sz w:val="18"/>
          <w:szCs w:val="18"/>
        </w:rPr>
        <w:t xml:space="preserve">, </w:t>
      </w:r>
      <w:hyperlink r:id="rId6" w:history="1">
        <w:r w:rsidR="00AF388E" w:rsidRPr="00B93D62">
          <w:rPr>
            <w:rStyle w:val="Hyperlink"/>
            <w:sz w:val="18"/>
            <w:szCs w:val="18"/>
          </w:rPr>
          <w:t>sorth@sun.ac.za</w:t>
        </w:r>
      </w:hyperlink>
      <w:r w:rsidR="00AF388E">
        <w:rPr>
          <w:sz w:val="18"/>
          <w:szCs w:val="18"/>
        </w:rPr>
        <w:t xml:space="preserve">, </w:t>
      </w:r>
      <w:hyperlink r:id="rId7" w:history="1">
        <w:r w:rsidR="00AF388E" w:rsidRPr="00B93D62">
          <w:rPr>
            <w:rStyle w:val="Hyperlink"/>
            <w:sz w:val="18"/>
            <w:szCs w:val="18"/>
          </w:rPr>
          <w:t>stefanh@sun.ac.za</w:t>
        </w:r>
      </w:hyperlink>
      <w:r w:rsidR="00AF388E">
        <w:rPr>
          <w:sz w:val="18"/>
          <w:szCs w:val="18"/>
        </w:rPr>
        <w:t>, mman@sun.ac.za</w:t>
      </w:r>
    </w:p>
    <w:p w14:paraId="73111346" w14:textId="5BF1A516" w:rsidR="001C0382" w:rsidRDefault="008E0DE1" w:rsidP="008E0DE1">
      <w:pPr>
        <w:pStyle w:val="Affiliation"/>
        <w:spacing w:before="0"/>
        <w:rPr>
          <w:sz w:val="18"/>
          <w:szCs w:val="18"/>
        </w:rPr>
      </w:pPr>
      <w:r w:rsidRPr="00CA258B">
        <w:rPr>
          <w:vertAlign w:val="superscript"/>
          <w:lang w:val="en-GB"/>
        </w:rPr>
        <w:t xml:space="preserve">2 </w:t>
      </w:r>
      <w:r w:rsidR="001C0382" w:rsidRPr="008D27D3">
        <w:rPr>
          <w:sz w:val="18"/>
          <w:szCs w:val="18"/>
        </w:rPr>
        <w:t xml:space="preserve">Department of Chemistry, University of Rome “La Sapienza”, </w:t>
      </w:r>
      <w:proofErr w:type="spellStart"/>
      <w:r w:rsidR="001C0382" w:rsidRPr="008D27D3">
        <w:rPr>
          <w:sz w:val="18"/>
          <w:szCs w:val="18"/>
        </w:rPr>
        <w:t>P.le</w:t>
      </w:r>
      <w:proofErr w:type="spellEnd"/>
      <w:r w:rsidR="001C0382" w:rsidRPr="008D27D3">
        <w:rPr>
          <w:sz w:val="18"/>
          <w:szCs w:val="18"/>
        </w:rPr>
        <w:t xml:space="preserve"> Aldo Moro 5, 1-00185 Rome, Italy</w:t>
      </w:r>
      <w:r w:rsidR="00EC40CB">
        <w:rPr>
          <w:sz w:val="18"/>
          <w:szCs w:val="18"/>
        </w:rPr>
        <w:t xml:space="preserve">, </w:t>
      </w:r>
      <w:r w:rsidR="00EC40CB" w:rsidRPr="00EC40CB">
        <w:rPr>
          <w:sz w:val="18"/>
          <w:szCs w:val="18"/>
        </w:rPr>
        <w:t>federico.marini@uniroma1.it</w:t>
      </w:r>
    </w:p>
    <w:p w14:paraId="70674A45" w14:textId="3B6FA25F" w:rsidR="00612209" w:rsidRDefault="00AF388E" w:rsidP="008E0DE1">
      <w:pPr>
        <w:pStyle w:val="Affiliation"/>
        <w:spacing w:before="0"/>
        <w:rPr>
          <w:sz w:val="18"/>
          <w:szCs w:val="18"/>
        </w:rPr>
      </w:pPr>
      <w:r>
        <w:rPr>
          <w:vertAlign w:val="superscript"/>
          <w:lang w:val="en-GB"/>
        </w:rPr>
        <w:t>3</w:t>
      </w:r>
      <w:r w:rsidR="001C0382" w:rsidRPr="00CA258B">
        <w:rPr>
          <w:vertAlign w:val="superscript"/>
          <w:lang w:val="en-GB"/>
        </w:rPr>
        <w:t xml:space="preserve"> </w:t>
      </w:r>
      <w:r w:rsidR="001C0382" w:rsidRPr="008D27D3">
        <w:rPr>
          <w:sz w:val="18"/>
          <w:szCs w:val="18"/>
        </w:rPr>
        <w:t>Food Science and Technology,</w:t>
      </w:r>
      <w:r w:rsidR="001C0382">
        <w:rPr>
          <w:sz w:val="18"/>
          <w:szCs w:val="18"/>
        </w:rPr>
        <w:t xml:space="preserve"> </w:t>
      </w:r>
      <w:r w:rsidR="001C0382" w:rsidRPr="008D27D3">
        <w:rPr>
          <w:sz w:val="18"/>
          <w:szCs w:val="18"/>
        </w:rPr>
        <w:t>University of California Davis, 1Shields Ave, Davis, CA 95616, USA</w:t>
      </w:r>
      <w:r w:rsidR="00612209">
        <w:rPr>
          <w:sz w:val="18"/>
          <w:szCs w:val="18"/>
        </w:rPr>
        <w:t>,</w:t>
      </w:r>
    </w:p>
    <w:p w14:paraId="32D731DA" w14:textId="70594B1A" w:rsidR="00612209" w:rsidRDefault="00612209" w:rsidP="008E0DE1">
      <w:pPr>
        <w:pStyle w:val="Affiliation"/>
        <w:spacing w:before="0"/>
        <w:rPr>
          <w:sz w:val="18"/>
          <w:szCs w:val="18"/>
        </w:rPr>
      </w:pPr>
      <w:r>
        <w:rPr>
          <w:sz w:val="18"/>
          <w:szCs w:val="18"/>
        </w:rPr>
        <w:t>gpfox@ucdavis.edu</w:t>
      </w:r>
    </w:p>
    <w:p w14:paraId="6E86CEDA" w14:textId="241617EB" w:rsidR="00612209" w:rsidRPr="00CA258B" w:rsidRDefault="008E0DE1" w:rsidP="008E0DE1">
      <w:pPr>
        <w:pStyle w:val="Affiliation"/>
        <w:spacing w:before="0"/>
        <w:rPr>
          <w:lang w:val="en-GB"/>
        </w:rPr>
      </w:pPr>
      <w:r w:rsidRPr="00CA258B">
        <w:rPr>
          <w:szCs w:val="22"/>
          <w:lang w:val="en-GB"/>
        </w:rPr>
        <w:br/>
      </w:r>
      <w:r w:rsidR="00612209">
        <w:rPr>
          <w:lang w:val="en-GB"/>
        </w:rPr>
        <w:t>*</w:t>
      </w:r>
      <w:r w:rsidR="00612209" w:rsidRPr="00CA258B">
        <w:rPr>
          <w:lang w:val="en-GB"/>
        </w:rPr>
        <w:t>Corresponding author</w:t>
      </w:r>
      <w:r w:rsidR="00612209">
        <w:rPr>
          <w:lang w:val="en-GB"/>
        </w:rPr>
        <w:t>: Stefan Hayward (stefanh@sun.ac.za)</w:t>
      </w:r>
    </w:p>
    <w:p w14:paraId="57133CFE" w14:textId="6E886E89" w:rsidR="005576D1" w:rsidRPr="00E37053" w:rsidRDefault="00D24B2E" w:rsidP="008E0DE1">
      <w:pPr>
        <w:pStyle w:val="AbstractBodyText"/>
        <w:rPr>
          <w:lang w:val="en-GB"/>
        </w:rPr>
      </w:pPr>
      <w:r>
        <w:rPr>
          <w:lang w:val="en-GB"/>
        </w:rPr>
        <w:t xml:space="preserve">During every growing season, pre-harvest germination of </w:t>
      </w:r>
      <w:r w:rsidR="00511504">
        <w:rPr>
          <w:lang w:val="en-GB"/>
        </w:rPr>
        <w:t>malting</w:t>
      </w:r>
      <w:r>
        <w:rPr>
          <w:lang w:val="en-GB"/>
        </w:rPr>
        <w:t xml:space="preserve"> </w:t>
      </w:r>
      <w:r w:rsidR="00E37053">
        <w:rPr>
          <w:lang w:val="en-GB"/>
        </w:rPr>
        <w:t>barley (</w:t>
      </w:r>
      <w:proofErr w:type="spellStart"/>
      <w:r w:rsidR="00E37053">
        <w:rPr>
          <w:i/>
          <w:lang w:val="en-GB"/>
        </w:rPr>
        <w:t>Hordeum</w:t>
      </w:r>
      <w:proofErr w:type="spellEnd"/>
      <w:r w:rsidR="00E37053">
        <w:rPr>
          <w:i/>
          <w:lang w:val="en-GB"/>
        </w:rPr>
        <w:t xml:space="preserve"> </w:t>
      </w:r>
      <w:proofErr w:type="spellStart"/>
      <w:r w:rsidR="00E37053">
        <w:rPr>
          <w:i/>
          <w:lang w:val="en-GB"/>
        </w:rPr>
        <w:t>vulgare</w:t>
      </w:r>
      <w:proofErr w:type="spellEnd"/>
      <w:r w:rsidR="00E37053">
        <w:rPr>
          <w:i/>
          <w:lang w:val="en-GB"/>
        </w:rPr>
        <w:t xml:space="preserve"> </w:t>
      </w:r>
      <w:r w:rsidR="00E37053">
        <w:rPr>
          <w:lang w:val="en-GB"/>
        </w:rPr>
        <w:t>L.)</w:t>
      </w:r>
      <w:r>
        <w:rPr>
          <w:lang w:val="en-GB"/>
        </w:rPr>
        <w:t xml:space="preserve">, leads to </w:t>
      </w:r>
      <w:r w:rsidR="00636D88">
        <w:rPr>
          <w:lang w:val="en-GB"/>
        </w:rPr>
        <w:t>major economic losses</w:t>
      </w:r>
      <w:r>
        <w:rPr>
          <w:lang w:val="en-GB"/>
        </w:rPr>
        <w:t xml:space="preserve"> </w:t>
      </w:r>
      <w:r w:rsidR="00040DE1">
        <w:rPr>
          <w:lang w:val="en-GB"/>
        </w:rPr>
        <w:t>globally</w:t>
      </w:r>
      <w:r w:rsidR="00E62ABB">
        <w:rPr>
          <w:lang w:val="en-GB"/>
        </w:rPr>
        <w:t>. Culminating to</w:t>
      </w:r>
      <w:r w:rsidR="00DE763F">
        <w:rPr>
          <w:lang w:val="en-GB"/>
        </w:rPr>
        <w:t>ward a breaking point, where a new, unbiased</w:t>
      </w:r>
      <w:r w:rsidR="00575445">
        <w:rPr>
          <w:lang w:val="en-GB"/>
        </w:rPr>
        <w:t xml:space="preserve"> and</w:t>
      </w:r>
      <w:r w:rsidR="00DE763F">
        <w:rPr>
          <w:lang w:val="en-GB"/>
        </w:rPr>
        <w:t xml:space="preserve"> rapid </w:t>
      </w:r>
      <w:r w:rsidR="00575445">
        <w:rPr>
          <w:lang w:val="en-GB"/>
        </w:rPr>
        <w:t xml:space="preserve">detection method, </w:t>
      </w:r>
      <w:r w:rsidR="00DE763F">
        <w:rPr>
          <w:lang w:val="en-GB"/>
        </w:rPr>
        <w:t>capable of early</w:t>
      </w:r>
      <w:r w:rsidR="004B489A">
        <w:rPr>
          <w:lang w:val="en-GB"/>
        </w:rPr>
        <w:t xml:space="preserve"> </w:t>
      </w:r>
      <w:r w:rsidR="00DE763F">
        <w:rPr>
          <w:lang w:val="en-GB"/>
        </w:rPr>
        <w:t xml:space="preserve">stage germination is </w:t>
      </w:r>
      <w:r w:rsidR="00511504">
        <w:rPr>
          <w:lang w:val="en-GB"/>
        </w:rPr>
        <w:t>required to fill a gap in industry. Indeed, malting barley is cultivated for the purpose of controlled malting, where barley grain undergoes a series of steeping phase</w:t>
      </w:r>
      <w:r w:rsidR="00A2031F">
        <w:rPr>
          <w:lang w:val="en-GB"/>
        </w:rPr>
        <w:t xml:space="preserve">s followed by </w:t>
      </w:r>
      <w:r w:rsidR="00E8644C">
        <w:rPr>
          <w:lang w:val="en-GB"/>
        </w:rPr>
        <w:t xml:space="preserve">controlled </w:t>
      </w:r>
      <w:r w:rsidR="00A2031F">
        <w:rPr>
          <w:lang w:val="en-GB"/>
        </w:rPr>
        <w:t>germination. Thus, barley damage through pre-harvest germination, a process triggered by untimely germination due to</w:t>
      </w:r>
      <w:r w:rsidR="008C727D">
        <w:rPr>
          <w:lang w:val="en-GB"/>
        </w:rPr>
        <w:t xml:space="preserve"> adverse</w:t>
      </w:r>
      <w:r w:rsidR="00A2031F">
        <w:rPr>
          <w:lang w:val="en-GB"/>
        </w:rPr>
        <w:t xml:space="preserve"> environmental factors, is a major role player in detrimental and </w:t>
      </w:r>
      <w:r w:rsidR="008C727D">
        <w:rPr>
          <w:lang w:val="en-GB"/>
        </w:rPr>
        <w:t>non-</w:t>
      </w:r>
      <w:r w:rsidR="00A2031F">
        <w:rPr>
          <w:lang w:val="en-GB"/>
        </w:rPr>
        <w:t>uniform malting. In addition to the detrimental nature, early</w:t>
      </w:r>
      <w:r w:rsidR="003C76D7">
        <w:rPr>
          <w:lang w:val="en-GB"/>
        </w:rPr>
        <w:t>-</w:t>
      </w:r>
      <w:r w:rsidR="00A2031F">
        <w:rPr>
          <w:lang w:val="en-GB"/>
        </w:rPr>
        <w:t>stage detection</w:t>
      </w:r>
      <w:r w:rsidR="00E8644C">
        <w:rPr>
          <w:lang w:val="en-GB"/>
        </w:rPr>
        <w:t xml:space="preserve"> of pre-harvest germinated grain,</w:t>
      </w:r>
      <w:r w:rsidR="00A2031F">
        <w:rPr>
          <w:lang w:val="en-GB"/>
        </w:rPr>
        <w:t xml:space="preserve"> using conventional rheological methods is not easy and mostly not possible, whilst</w:t>
      </w:r>
      <w:r w:rsidR="00E8644C">
        <w:rPr>
          <w:lang w:val="en-GB"/>
        </w:rPr>
        <w:t xml:space="preserve"> also not</w:t>
      </w:r>
      <w:r w:rsidR="00A2031F">
        <w:rPr>
          <w:lang w:val="en-GB"/>
        </w:rPr>
        <w:t xml:space="preserve"> including </w:t>
      </w:r>
      <w:r w:rsidR="00E8644C">
        <w:rPr>
          <w:lang w:val="en-GB"/>
        </w:rPr>
        <w:t>sample variation to justify grading decisions.</w:t>
      </w:r>
      <w:r w:rsidR="00A2031F">
        <w:rPr>
          <w:lang w:val="en-GB"/>
        </w:rPr>
        <w:t xml:space="preserve"> </w:t>
      </w:r>
      <w:r w:rsidR="002A0689">
        <w:rPr>
          <w:lang w:val="en-GB"/>
        </w:rPr>
        <w:t>The use of spectral imaging</w:t>
      </w:r>
      <w:r w:rsidR="004648EE">
        <w:rPr>
          <w:lang w:val="en-GB"/>
        </w:rPr>
        <w:t>,</w:t>
      </w:r>
      <w:r w:rsidR="002A0689">
        <w:rPr>
          <w:lang w:val="en-GB"/>
        </w:rPr>
        <w:t xml:space="preserve"> to solve this</w:t>
      </w:r>
      <w:r w:rsidR="009C285C">
        <w:rPr>
          <w:lang w:val="en-GB"/>
        </w:rPr>
        <w:t xml:space="preserve"> specific</w:t>
      </w:r>
      <w:r w:rsidR="002A0689">
        <w:rPr>
          <w:lang w:val="en-GB"/>
        </w:rPr>
        <w:t xml:space="preserve"> industry problem</w:t>
      </w:r>
      <w:r w:rsidR="004648EE">
        <w:rPr>
          <w:lang w:val="en-GB"/>
        </w:rPr>
        <w:t>,</w:t>
      </w:r>
      <w:r w:rsidR="002A0689">
        <w:rPr>
          <w:lang w:val="en-GB"/>
        </w:rPr>
        <w:t xml:space="preserve"> was investigated. </w:t>
      </w:r>
      <w:r w:rsidR="0003281C">
        <w:rPr>
          <w:lang w:val="en-GB"/>
        </w:rPr>
        <w:t>S</w:t>
      </w:r>
      <w:r w:rsidR="002A0689">
        <w:rPr>
          <w:lang w:val="en-GB"/>
        </w:rPr>
        <w:t xml:space="preserve">pectral information </w:t>
      </w:r>
      <w:r w:rsidR="0003281C">
        <w:rPr>
          <w:lang w:val="en-GB"/>
        </w:rPr>
        <w:t xml:space="preserve">was obtained </w:t>
      </w:r>
      <w:r w:rsidR="002A0689">
        <w:rPr>
          <w:lang w:val="en-GB"/>
        </w:rPr>
        <w:t>from two independent hyperspectral camera systems</w:t>
      </w:r>
      <w:r w:rsidR="004648EE">
        <w:rPr>
          <w:lang w:val="en-GB"/>
        </w:rPr>
        <w:t xml:space="preserve"> in the</w:t>
      </w:r>
      <w:r w:rsidR="002A0689">
        <w:rPr>
          <w:lang w:val="en-GB"/>
        </w:rPr>
        <w:t xml:space="preserve"> visible near</w:t>
      </w:r>
      <w:r w:rsidR="004648EE">
        <w:rPr>
          <w:lang w:val="en-GB"/>
        </w:rPr>
        <w:t>-</w:t>
      </w:r>
      <w:r w:rsidR="002A0689">
        <w:rPr>
          <w:lang w:val="en-GB"/>
        </w:rPr>
        <w:t xml:space="preserve">infrared and </w:t>
      </w:r>
      <w:r w:rsidR="00000B76">
        <w:rPr>
          <w:lang w:val="en-GB"/>
        </w:rPr>
        <w:t>shortwave infrared</w:t>
      </w:r>
      <w:r w:rsidR="002A0689">
        <w:rPr>
          <w:lang w:val="en-GB"/>
        </w:rPr>
        <w:t xml:space="preserve"> waveband regions</w:t>
      </w:r>
      <w:r w:rsidR="009C285C">
        <w:rPr>
          <w:lang w:val="en-GB"/>
        </w:rPr>
        <w:t>. Bringing about</w:t>
      </w:r>
      <w:r w:rsidR="002A0689">
        <w:rPr>
          <w:lang w:val="en-GB"/>
        </w:rPr>
        <w:t xml:space="preserve"> </w:t>
      </w:r>
      <w:r w:rsidR="009C285C">
        <w:rPr>
          <w:lang w:val="en-GB"/>
        </w:rPr>
        <w:t xml:space="preserve">the necessity </w:t>
      </w:r>
      <w:r w:rsidR="002A0689">
        <w:rPr>
          <w:lang w:val="en-GB"/>
        </w:rPr>
        <w:t xml:space="preserve">to </w:t>
      </w:r>
      <w:r w:rsidR="009C285C">
        <w:rPr>
          <w:lang w:val="en-GB"/>
        </w:rPr>
        <w:t>maximise the spectral information available,</w:t>
      </w:r>
      <w:r w:rsidR="009C285C" w:rsidRPr="009C285C">
        <w:rPr>
          <w:lang w:val="en-GB"/>
        </w:rPr>
        <w:t xml:space="preserve"> </w:t>
      </w:r>
      <w:r w:rsidR="009C285C">
        <w:rPr>
          <w:lang w:val="en-GB"/>
        </w:rPr>
        <w:t>a multiblock method was deemed viable</w:t>
      </w:r>
      <w:r w:rsidR="00395B50">
        <w:rPr>
          <w:lang w:val="en-GB"/>
        </w:rPr>
        <w:t>. Thus</w:t>
      </w:r>
      <w:r w:rsidR="003C76D7">
        <w:rPr>
          <w:lang w:val="en-GB"/>
        </w:rPr>
        <w:t>,</w:t>
      </w:r>
      <w:r w:rsidR="00395B50">
        <w:rPr>
          <w:lang w:val="en-GB"/>
        </w:rPr>
        <w:t xml:space="preserve"> </w:t>
      </w:r>
      <w:r w:rsidR="0050314C">
        <w:rPr>
          <w:lang w:val="en-GB"/>
        </w:rPr>
        <w:t>novel</w:t>
      </w:r>
      <w:r w:rsidR="009B0E05">
        <w:rPr>
          <w:lang w:val="en-GB"/>
        </w:rPr>
        <w:t xml:space="preserve"> orthogonalised multiblock and multiblock variable selection </w:t>
      </w:r>
      <w:r w:rsidR="00492772">
        <w:rPr>
          <w:lang w:val="en-GB"/>
        </w:rPr>
        <w:t xml:space="preserve">classification </w:t>
      </w:r>
      <w:r w:rsidR="002B3B50">
        <w:rPr>
          <w:lang w:val="en-GB"/>
        </w:rPr>
        <w:t>methodologies</w:t>
      </w:r>
      <w:r w:rsidR="0050314C">
        <w:rPr>
          <w:lang w:val="en-GB"/>
        </w:rPr>
        <w:t>, sequential and orthogonalised partial least squares linear discrim</w:t>
      </w:r>
      <w:r w:rsidR="002B3B50">
        <w:rPr>
          <w:lang w:val="en-GB"/>
        </w:rPr>
        <w:t xml:space="preserve">inant analysis (SO-PLS-LDA) and </w:t>
      </w:r>
      <w:r w:rsidR="002B3B50" w:rsidRPr="002B3B50">
        <w:rPr>
          <w:lang w:val="en-GB"/>
        </w:rPr>
        <w:t>sequential and orthogonalized covariance selection-linear discriminant analysis (SO-CovSel-LDA)</w:t>
      </w:r>
      <w:r w:rsidR="003734F4">
        <w:rPr>
          <w:lang w:val="en-GB"/>
        </w:rPr>
        <w:t>,</w:t>
      </w:r>
      <w:r w:rsidR="002A0689">
        <w:rPr>
          <w:lang w:val="en-GB"/>
        </w:rPr>
        <w:t xml:space="preserve"> were used. </w:t>
      </w:r>
      <w:r w:rsidR="00735FD5">
        <w:rPr>
          <w:lang w:val="en-GB"/>
        </w:rPr>
        <w:t>The aim</w:t>
      </w:r>
      <w:r w:rsidR="00B96D5D">
        <w:rPr>
          <w:lang w:val="en-GB"/>
        </w:rPr>
        <w:t>,</w:t>
      </w:r>
      <w:r w:rsidR="00D809BF">
        <w:rPr>
          <w:lang w:val="en-GB"/>
        </w:rPr>
        <w:t xml:space="preserve"> </w:t>
      </w:r>
      <w:r w:rsidR="00735FD5">
        <w:rPr>
          <w:lang w:val="en-GB"/>
        </w:rPr>
        <w:t>to</w:t>
      </w:r>
      <w:r w:rsidR="00D809BF">
        <w:rPr>
          <w:lang w:val="en-GB"/>
        </w:rPr>
        <w:t xml:space="preserve"> </w:t>
      </w:r>
      <w:r w:rsidR="00735FD5">
        <w:rPr>
          <w:lang w:val="en-GB"/>
        </w:rPr>
        <w:t>u</w:t>
      </w:r>
      <w:r w:rsidR="002A0689">
        <w:rPr>
          <w:lang w:val="en-GB"/>
        </w:rPr>
        <w:t xml:space="preserve">ltimately </w:t>
      </w:r>
      <w:r w:rsidR="004D7343">
        <w:rPr>
          <w:lang w:val="en-GB"/>
        </w:rPr>
        <w:t>classif</w:t>
      </w:r>
      <w:r w:rsidR="00F269CA">
        <w:rPr>
          <w:lang w:val="en-GB"/>
        </w:rPr>
        <w:t>y</w:t>
      </w:r>
      <w:r w:rsidR="002B3B50">
        <w:rPr>
          <w:lang w:val="en-GB"/>
        </w:rPr>
        <w:t xml:space="preserve"> between </w:t>
      </w:r>
      <w:r w:rsidR="004B489A">
        <w:rPr>
          <w:lang w:val="en-GB"/>
        </w:rPr>
        <w:t xml:space="preserve">early </w:t>
      </w:r>
      <w:proofErr w:type="gramStart"/>
      <w:r w:rsidR="004B489A">
        <w:rPr>
          <w:lang w:val="en-GB"/>
        </w:rPr>
        <w:t>stage</w:t>
      </w:r>
      <w:proofErr w:type="gramEnd"/>
      <w:r w:rsidR="009E550D">
        <w:rPr>
          <w:lang w:val="en-GB"/>
        </w:rPr>
        <w:t>,</w:t>
      </w:r>
      <w:r w:rsidR="00836147">
        <w:rPr>
          <w:lang w:val="en-GB"/>
        </w:rPr>
        <w:t xml:space="preserve"> </w:t>
      </w:r>
      <w:r w:rsidR="002B3B50">
        <w:rPr>
          <w:lang w:val="en-GB"/>
        </w:rPr>
        <w:t xml:space="preserve">germinated </w:t>
      </w:r>
      <w:r w:rsidR="00492772">
        <w:rPr>
          <w:lang w:val="en-GB"/>
        </w:rPr>
        <w:t>and non-germinated</w:t>
      </w:r>
      <w:r w:rsidR="002A0689">
        <w:rPr>
          <w:lang w:val="en-GB"/>
        </w:rPr>
        <w:t xml:space="preserve"> single</w:t>
      </w:r>
      <w:r w:rsidR="00492772">
        <w:rPr>
          <w:lang w:val="en-GB"/>
        </w:rPr>
        <w:t xml:space="preserve"> barley</w:t>
      </w:r>
      <w:r w:rsidR="002B3B50">
        <w:rPr>
          <w:lang w:val="en-GB"/>
        </w:rPr>
        <w:t xml:space="preserve"> kernels</w:t>
      </w:r>
      <w:r w:rsidR="005576D1">
        <w:rPr>
          <w:lang w:val="en-GB"/>
        </w:rPr>
        <w:t xml:space="preserve">, </w:t>
      </w:r>
      <w:r w:rsidR="00492772">
        <w:rPr>
          <w:lang w:val="en-GB"/>
        </w:rPr>
        <w:t>to capture intra-</w:t>
      </w:r>
      <w:r w:rsidR="008A1ABB">
        <w:rPr>
          <w:lang w:val="en-GB"/>
        </w:rPr>
        <w:t xml:space="preserve"> </w:t>
      </w:r>
      <w:r w:rsidR="00492772">
        <w:rPr>
          <w:lang w:val="en-GB"/>
        </w:rPr>
        <w:t>and</w:t>
      </w:r>
      <w:r w:rsidR="008A1ABB">
        <w:rPr>
          <w:lang w:val="en-GB"/>
        </w:rPr>
        <w:t xml:space="preserve"> </w:t>
      </w:r>
      <w:r w:rsidR="00492772">
        <w:rPr>
          <w:lang w:val="en-GB"/>
        </w:rPr>
        <w:t>inter sample</w:t>
      </w:r>
      <w:r w:rsidR="005576D1">
        <w:rPr>
          <w:lang w:val="en-GB"/>
        </w:rPr>
        <w:t xml:space="preserve"> variation</w:t>
      </w:r>
      <w:r w:rsidR="002B3B50">
        <w:rPr>
          <w:lang w:val="en-GB"/>
        </w:rPr>
        <w:t xml:space="preserve">. </w:t>
      </w:r>
      <w:r w:rsidR="005576D1">
        <w:rPr>
          <w:lang w:val="en-GB"/>
        </w:rPr>
        <w:t xml:space="preserve">Classification accuracy of </w:t>
      </w:r>
      <w:r w:rsidR="002B3B50">
        <w:rPr>
          <w:lang w:val="en-GB"/>
        </w:rPr>
        <w:t xml:space="preserve">SO-PLS-LDA </w:t>
      </w:r>
      <w:r w:rsidR="005576D1">
        <w:rPr>
          <w:lang w:val="en-GB"/>
        </w:rPr>
        <w:t xml:space="preserve">was 99.76% and when selecting and limiting the </w:t>
      </w:r>
      <w:r w:rsidR="003C76D7">
        <w:rPr>
          <w:lang w:val="en-GB"/>
        </w:rPr>
        <w:t>number</w:t>
      </w:r>
      <w:r w:rsidR="005576D1">
        <w:rPr>
          <w:lang w:val="en-GB"/>
        </w:rPr>
        <w:t xml:space="preserve"> of variable</w:t>
      </w:r>
      <w:r w:rsidR="00492772">
        <w:rPr>
          <w:lang w:val="en-GB"/>
        </w:rPr>
        <w:t>s</w:t>
      </w:r>
      <w:r w:rsidR="005576D1">
        <w:rPr>
          <w:lang w:val="en-GB"/>
        </w:rPr>
        <w:t xml:space="preserve"> to 8, </w:t>
      </w:r>
      <w:r w:rsidR="00735FD5">
        <w:rPr>
          <w:lang w:val="en-GB"/>
        </w:rPr>
        <w:t xml:space="preserve">using </w:t>
      </w:r>
      <w:r w:rsidR="005576D1">
        <w:rPr>
          <w:lang w:val="en-GB"/>
        </w:rPr>
        <w:t xml:space="preserve">SO-CovSel-LDA, an accuracy of 97% was obtained. </w:t>
      </w:r>
      <w:r w:rsidR="000C0F23">
        <w:rPr>
          <w:lang w:val="en-GB"/>
        </w:rPr>
        <w:t>This</w:t>
      </w:r>
      <w:r w:rsidR="00000B76">
        <w:rPr>
          <w:lang w:val="en-GB"/>
        </w:rPr>
        <w:t xml:space="preserve"> truly novel approach </w:t>
      </w:r>
      <w:r w:rsidR="000C0F23">
        <w:rPr>
          <w:lang w:val="en-GB"/>
        </w:rPr>
        <w:t xml:space="preserve">showed how </w:t>
      </w:r>
      <w:r w:rsidR="008C727D">
        <w:rPr>
          <w:lang w:val="en-GB"/>
        </w:rPr>
        <w:t>VNIR and SWIR spect</w:t>
      </w:r>
      <w:r w:rsidR="0074070C">
        <w:rPr>
          <w:lang w:val="en-GB"/>
        </w:rPr>
        <w:t>ral information and a multiblock</w:t>
      </w:r>
      <w:r w:rsidR="008C727D">
        <w:rPr>
          <w:lang w:val="en-GB"/>
        </w:rPr>
        <w:t xml:space="preserve"> method is viable for industry and research</w:t>
      </w:r>
      <w:r w:rsidR="0074070C">
        <w:rPr>
          <w:lang w:val="en-GB"/>
        </w:rPr>
        <w:t xml:space="preserve"> application</w:t>
      </w:r>
      <w:r w:rsidR="00B96D5D">
        <w:rPr>
          <w:lang w:val="en-GB"/>
        </w:rPr>
        <w:t>s</w:t>
      </w:r>
      <w:r w:rsidR="005576D1">
        <w:rPr>
          <w:lang w:val="en-GB"/>
        </w:rPr>
        <w:t xml:space="preserve">. </w:t>
      </w:r>
      <w:r w:rsidR="00275C55">
        <w:rPr>
          <w:lang w:val="en-GB"/>
        </w:rPr>
        <w:t xml:space="preserve">Further, orthogonalised data fusion allowed for modelling with a high degree of precision and sensitivity, without introducing redundant spectral variables commonly found in conventional low-and-mid-level approaches. </w:t>
      </w:r>
    </w:p>
    <w:p w14:paraId="76E0424E" w14:textId="11091368" w:rsidR="008E0DE1" w:rsidRPr="00CA258B" w:rsidRDefault="008E0DE1" w:rsidP="008E0DE1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492772">
        <w:rPr>
          <w:lang w:val="en-GB"/>
        </w:rPr>
        <w:t>S</w:t>
      </w:r>
      <w:r w:rsidR="00612209">
        <w:rPr>
          <w:lang w:val="en-GB"/>
        </w:rPr>
        <w:t>pectral imaging</w:t>
      </w:r>
      <w:r w:rsidRPr="00CA258B">
        <w:rPr>
          <w:lang w:val="en-GB"/>
        </w:rPr>
        <w:t xml:space="preserve">, </w:t>
      </w:r>
      <w:r w:rsidR="00492772">
        <w:rPr>
          <w:lang w:val="en-GB"/>
        </w:rPr>
        <w:t>SO-PLS-LDA</w:t>
      </w:r>
      <w:r w:rsidRPr="00CA258B">
        <w:rPr>
          <w:lang w:val="en-GB"/>
        </w:rPr>
        <w:t>,</w:t>
      </w:r>
      <w:r w:rsidR="00492772">
        <w:rPr>
          <w:lang w:val="en-GB"/>
        </w:rPr>
        <w:t xml:space="preserve"> SO-CovSel-LDA, Single kernel analysis, Data fusion</w:t>
      </w:r>
    </w:p>
    <w:p w14:paraId="41408908" w14:textId="4F681188" w:rsidR="00492772" w:rsidRDefault="008E0DE1" w:rsidP="00492772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FE38C9">
        <w:rPr>
          <w:lang w:val="en-GB"/>
        </w:rPr>
        <w:t>The authors</w:t>
      </w:r>
      <w:r w:rsidR="00492772">
        <w:rPr>
          <w:lang w:val="en-GB"/>
        </w:rPr>
        <w:t xml:space="preserve"> </w:t>
      </w:r>
      <w:r w:rsidR="00492772" w:rsidRPr="00CA258B">
        <w:rPr>
          <w:lang w:val="en-GB"/>
        </w:rPr>
        <w:t xml:space="preserve">gratefully acknowledge receiving funding from </w:t>
      </w:r>
      <w:proofErr w:type="spellStart"/>
      <w:r w:rsidR="00492772">
        <w:rPr>
          <w:lang w:val="en-GB"/>
        </w:rPr>
        <w:t>ABInBev</w:t>
      </w:r>
      <w:proofErr w:type="spellEnd"/>
      <w:r w:rsidR="00492772">
        <w:rPr>
          <w:lang w:val="en-GB"/>
        </w:rPr>
        <w:t xml:space="preserve"> Pty Ltd.</w:t>
      </w:r>
      <w:bookmarkStart w:id="0" w:name="_GoBack"/>
      <w:bookmarkEnd w:id="0"/>
    </w:p>
    <w:sectPr w:rsidR="00492772" w:rsidSect="00D308EA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30F0E" w14:textId="77777777" w:rsidR="00D20ACB" w:rsidRDefault="00D20ACB" w:rsidP="001451D5">
      <w:r>
        <w:separator/>
      </w:r>
    </w:p>
  </w:endnote>
  <w:endnote w:type="continuationSeparator" w:id="0">
    <w:p w14:paraId="2CFA851B" w14:textId="77777777" w:rsidR="00D20ACB" w:rsidRDefault="00D20ACB" w:rsidP="001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7D129" w14:textId="60316294" w:rsidR="00F676DF" w:rsidRDefault="001E1370" w:rsidP="008237A8">
    <w:pPr>
      <w:pStyle w:val="Footer"/>
      <w:jc w:val="center"/>
    </w:pPr>
    <w:r>
      <w:rPr>
        <w:noProof/>
        <w:lang w:val="en-ZA" w:eastAsia="en-ZA"/>
      </w:rPr>
      <w:drawing>
        <wp:inline distT="0" distB="0" distL="0" distR="0" wp14:anchorId="720C2F68" wp14:editId="02019A21">
          <wp:extent cx="4646843" cy="873730"/>
          <wp:effectExtent l="0" t="0" r="1905" b="317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248" cy="88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A2FD2" w14:textId="77777777" w:rsidR="00D20ACB" w:rsidRDefault="00D20ACB" w:rsidP="001451D5">
      <w:r>
        <w:separator/>
      </w:r>
    </w:p>
  </w:footnote>
  <w:footnote w:type="continuationSeparator" w:id="0">
    <w:p w14:paraId="1AE03DB7" w14:textId="77777777" w:rsidR="00D20ACB" w:rsidRDefault="00D20ACB" w:rsidP="001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2BF2" w14:textId="539391BE" w:rsidR="001451D5" w:rsidRDefault="00EA5404" w:rsidP="001451D5">
    <w:pPr>
      <w:pStyle w:val="Header"/>
      <w:tabs>
        <w:tab w:val="clear" w:pos="4252"/>
        <w:tab w:val="clear" w:pos="8504"/>
      </w:tabs>
    </w:pPr>
    <w:r>
      <w:rPr>
        <w:noProof/>
        <w:lang w:val="en-ZA" w:eastAsia="en-ZA"/>
      </w:rPr>
      <w:drawing>
        <wp:inline distT="0" distB="0" distL="0" distR="0" wp14:anchorId="5F4AFC90" wp14:editId="556026D3">
          <wp:extent cx="5904163" cy="1182817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Mesa de trabajo 1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163" cy="1182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MLMwtzQzNTewMDJR0lEKTi0uzszPAykwqgUAmYReBSwAAAA="/>
  </w:docVars>
  <w:rsids>
    <w:rsidRoot w:val="001451D5"/>
    <w:rsid w:val="00000B76"/>
    <w:rsid w:val="00014DFC"/>
    <w:rsid w:val="00027495"/>
    <w:rsid w:val="0003281C"/>
    <w:rsid w:val="00040DE1"/>
    <w:rsid w:val="00044159"/>
    <w:rsid w:val="000A4515"/>
    <w:rsid w:val="000C0F23"/>
    <w:rsid w:val="000F20FA"/>
    <w:rsid w:val="001451D5"/>
    <w:rsid w:val="00172D9B"/>
    <w:rsid w:val="001C0382"/>
    <w:rsid w:val="001C26F3"/>
    <w:rsid w:val="001E1370"/>
    <w:rsid w:val="001F437F"/>
    <w:rsid w:val="00275C55"/>
    <w:rsid w:val="00283811"/>
    <w:rsid w:val="002A0689"/>
    <w:rsid w:val="002B3B50"/>
    <w:rsid w:val="002B663A"/>
    <w:rsid w:val="003734F4"/>
    <w:rsid w:val="00395B50"/>
    <w:rsid w:val="003C76D7"/>
    <w:rsid w:val="00407014"/>
    <w:rsid w:val="004318F6"/>
    <w:rsid w:val="00463CE5"/>
    <w:rsid w:val="004648EE"/>
    <w:rsid w:val="004708CE"/>
    <w:rsid w:val="00492772"/>
    <w:rsid w:val="00492C96"/>
    <w:rsid w:val="004B489A"/>
    <w:rsid w:val="004B700E"/>
    <w:rsid w:val="004D7343"/>
    <w:rsid w:val="0050314C"/>
    <w:rsid w:val="00511504"/>
    <w:rsid w:val="005576D1"/>
    <w:rsid w:val="00575445"/>
    <w:rsid w:val="005A40A6"/>
    <w:rsid w:val="005E733B"/>
    <w:rsid w:val="00612209"/>
    <w:rsid w:val="006154B9"/>
    <w:rsid w:val="006203E5"/>
    <w:rsid w:val="00636D88"/>
    <w:rsid w:val="006A0CCE"/>
    <w:rsid w:val="006B58FA"/>
    <w:rsid w:val="006E0B1F"/>
    <w:rsid w:val="00735FD5"/>
    <w:rsid w:val="00736FAE"/>
    <w:rsid w:val="0074070C"/>
    <w:rsid w:val="007908DF"/>
    <w:rsid w:val="007B5DB8"/>
    <w:rsid w:val="007C2F11"/>
    <w:rsid w:val="008000F9"/>
    <w:rsid w:val="008237A8"/>
    <w:rsid w:val="00836147"/>
    <w:rsid w:val="00847DDB"/>
    <w:rsid w:val="008A1ABB"/>
    <w:rsid w:val="008C727D"/>
    <w:rsid w:val="008D38D3"/>
    <w:rsid w:val="008E0DE1"/>
    <w:rsid w:val="008F3C5F"/>
    <w:rsid w:val="00993C62"/>
    <w:rsid w:val="009B0E05"/>
    <w:rsid w:val="009B289A"/>
    <w:rsid w:val="009C285C"/>
    <w:rsid w:val="009E550D"/>
    <w:rsid w:val="009F576C"/>
    <w:rsid w:val="009F663A"/>
    <w:rsid w:val="00A2031F"/>
    <w:rsid w:val="00AC0531"/>
    <w:rsid w:val="00AC2628"/>
    <w:rsid w:val="00AE3504"/>
    <w:rsid w:val="00AF388E"/>
    <w:rsid w:val="00B428FD"/>
    <w:rsid w:val="00B96D5D"/>
    <w:rsid w:val="00BA3B4A"/>
    <w:rsid w:val="00BA3CBA"/>
    <w:rsid w:val="00BD3B2F"/>
    <w:rsid w:val="00C23E4C"/>
    <w:rsid w:val="00C63187"/>
    <w:rsid w:val="00CB4956"/>
    <w:rsid w:val="00CC52C2"/>
    <w:rsid w:val="00D20ACB"/>
    <w:rsid w:val="00D24B2E"/>
    <w:rsid w:val="00D308EA"/>
    <w:rsid w:val="00D809BF"/>
    <w:rsid w:val="00DE763F"/>
    <w:rsid w:val="00E37053"/>
    <w:rsid w:val="00E62ABB"/>
    <w:rsid w:val="00E737DC"/>
    <w:rsid w:val="00E8644C"/>
    <w:rsid w:val="00EA5404"/>
    <w:rsid w:val="00EB070E"/>
    <w:rsid w:val="00EC40CB"/>
    <w:rsid w:val="00EE2596"/>
    <w:rsid w:val="00EE2BA5"/>
    <w:rsid w:val="00EF1CB1"/>
    <w:rsid w:val="00F269CA"/>
    <w:rsid w:val="00F676DF"/>
    <w:rsid w:val="00FA3A72"/>
    <w:rsid w:val="00FD6834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0E4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1D5"/>
  </w:style>
  <w:style w:type="paragraph" w:styleId="Footer">
    <w:name w:val="footer"/>
    <w:basedOn w:val="Normal"/>
    <w:link w:val="FooterChar"/>
    <w:uiPriority w:val="99"/>
    <w:unhideWhenUsed/>
    <w:rsid w:val="001451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D5"/>
  </w:style>
  <w:style w:type="paragraph" w:styleId="NormalWeb">
    <w:name w:val="Normal (Web)"/>
    <w:basedOn w:val="Normal"/>
    <w:uiPriority w:val="99"/>
    <w:semiHidden/>
    <w:unhideWhenUsed/>
    <w:rsid w:val="001451D5"/>
    <w:pPr>
      <w:spacing w:before="100" w:beforeAutospacing="1" w:after="100" w:afterAutospacing="1"/>
    </w:pPr>
    <w:rPr>
      <w:rFonts w:ascii="Times New Roman" w:hAnsi="Times New Roman" w:cs="Times New Roman"/>
      <w:lang w:val="es-ES_tradnl" w:eastAsia="es-ES_tradnl"/>
    </w:rPr>
  </w:style>
  <w:style w:type="paragraph" w:customStyle="1" w:styleId="AbstractTitle">
    <w:name w:val="Abstract Title"/>
    <w:basedOn w:val="Normal"/>
    <w:next w:val="Author"/>
    <w:rsid w:val="008E0DE1"/>
    <w:pPr>
      <w:spacing w:before="567"/>
      <w:jc w:val="center"/>
    </w:pPr>
    <w:rPr>
      <w:rFonts w:ascii="Times New Roman" w:eastAsia="Times New Roman" w:hAnsi="Times New Roman" w:cs="Times New Roman"/>
      <w:b/>
      <w:sz w:val="28"/>
      <w:lang w:val="en-US" w:eastAsia="zh-CN"/>
    </w:rPr>
  </w:style>
  <w:style w:type="paragraph" w:customStyle="1" w:styleId="Author">
    <w:name w:val="Author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b/>
      <w:lang w:val="en-US" w:eastAsia="zh-CN"/>
    </w:rPr>
  </w:style>
  <w:style w:type="paragraph" w:customStyle="1" w:styleId="Affiliation">
    <w:name w:val="Affiliation"/>
    <w:basedOn w:val="Normal"/>
    <w:rsid w:val="008E0DE1"/>
    <w:pPr>
      <w:spacing w:before="240"/>
      <w:jc w:val="center"/>
    </w:pPr>
    <w:rPr>
      <w:rFonts w:ascii="Times New Roman" w:eastAsia="SimSun" w:hAnsi="Times New Roman" w:cs="Times New Roman"/>
      <w:sz w:val="22"/>
      <w:lang w:val="en-US" w:eastAsia="zh-CN"/>
    </w:rPr>
  </w:style>
  <w:style w:type="paragraph" w:customStyle="1" w:styleId="AbstractBodyText">
    <w:name w:val="Abstract Body Text"/>
    <w:basedOn w:val="Normal"/>
    <w:rsid w:val="008E0DE1"/>
    <w:pPr>
      <w:suppressAutoHyphens/>
      <w:spacing w:before="360"/>
      <w:jc w:val="both"/>
    </w:pPr>
    <w:rPr>
      <w:rFonts w:ascii="Times New Roman" w:eastAsia="SimSun" w:hAnsi="Times New Roman" w:cs="Times New Roman"/>
      <w:lang w:val="en-US" w:eastAsia="zh-CN"/>
    </w:rPr>
  </w:style>
  <w:style w:type="paragraph" w:customStyle="1" w:styleId="ReferencesTitle">
    <w:name w:val="References Title"/>
    <w:basedOn w:val="Normal"/>
    <w:rsid w:val="008E0DE1"/>
    <w:pPr>
      <w:spacing w:before="360" w:after="120"/>
    </w:pPr>
    <w:rPr>
      <w:rFonts w:ascii="Times New Roman" w:eastAsia="SimSun" w:hAnsi="Times New Roman" w:cs="Times New Roman"/>
      <w:b/>
      <w:caps/>
      <w:lang w:val="en-US" w:eastAsia="zh-CN"/>
    </w:rPr>
  </w:style>
  <w:style w:type="paragraph" w:customStyle="1" w:styleId="Reference">
    <w:name w:val="Reference"/>
    <w:basedOn w:val="Normal"/>
    <w:rsid w:val="008E0DE1"/>
    <w:pPr>
      <w:spacing w:after="120"/>
      <w:ind w:left="425" w:hanging="425"/>
    </w:pPr>
    <w:rPr>
      <w:rFonts w:ascii="Times New Roman" w:eastAsia="SimSun" w:hAnsi="Times New Roman" w:cs="Times New Roman"/>
      <w:sz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122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7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efanh@sun.ac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th@sun.ac.z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Orth, SH, Mnr [sorth@sun.ac.za]</cp:lastModifiedBy>
  <cp:revision>2</cp:revision>
  <dcterms:created xsi:type="dcterms:W3CDTF">2022-03-19T10:34:00Z</dcterms:created>
  <dcterms:modified xsi:type="dcterms:W3CDTF">2022-03-19T10:34:00Z</dcterms:modified>
</cp:coreProperties>
</file>