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DA06" w14:textId="70CDB88F" w:rsidR="00ED1CDF" w:rsidRDefault="00297C94" w:rsidP="0099090E">
      <w:pPr>
        <w:pStyle w:val="AbstractTitle"/>
        <w:rPr>
          <w:lang w:val="en-GB"/>
        </w:rPr>
      </w:pPr>
      <w:r>
        <w:rPr>
          <w:lang w:val="en-GB"/>
        </w:rPr>
        <w:t>R</w:t>
      </w:r>
      <w:r w:rsidR="003B68C2" w:rsidRPr="003B68C2">
        <w:rPr>
          <w:lang w:val="en-GB"/>
        </w:rPr>
        <w:t xml:space="preserve">apid </w:t>
      </w:r>
      <w:r w:rsidRPr="003B68C2">
        <w:rPr>
          <w:lang w:val="en-GB"/>
        </w:rPr>
        <w:t>quality</w:t>
      </w:r>
      <w:r w:rsidRPr="003B68C2">
        <w:rPr>
          <w:lang w:val="en-GB"/>
        </w:rPr>
        <w:t xml:space="preserve"> </w:t>
      </w:r>
      <w:r w:rsidR="003B68C2" w:rsidRPr="003B68C2">
        <w:rPr>
          <w:lang w:val="en-GB"/>
        </w:rPr>
        <w:t xml:space="preserve">assessment of </w:t>
      </w:r>
      <w:r w:rsidR="003B68C2" w:rsidRPr="00B0462C">
        <w:rPr>
          <w:i/>
          <w:iCs/>
          <w:lang w:val="en-GB"/>
        </w:rPr>
        <w:t xml:space="preserve">Andrographis </w:t>
      </w:r>
      <w:r w:rsidR="00B0462C" w:rsidRPr="00B0462C">
        <w:rPr>
          <w:i/>
          <w:iCs/>
          <w:lang w:val="en-GB"/>
        </w:rPr>
        <w:t>paniculata</w:t>
      </w:r>
      <w:r w:rsidR="003B68C2" w:rsidRPr="003B68C2">
        <w:rPr>
          <w:lang w:val="en-GB"/>
        </w:rPr>
        <w:t xml:space="preserve"> </w:t>
      </w:r>
      <w:r>
        <w:rPr>
          <w:lang w:val="en-GB"/>
        </w:rPr>
        <w:t xml:space="preserve">using a </w:t>
      </w:r>
      <w:r w:rsidR="006D55F8">
        <w:rPr>
          <w:lang w:val="en-GB"/>
        </w:rPr>
        <w:t xml:space="preserve">developed </w:t>
      </w:r>
      <w:r>
        <w:rPr>
          <w:lang w:val="en-GB"/>
        </w:rPr>
        <w:t xml:space="preserve">portable </w:t>
      </w:r>
      <w:r w:rsidRPr="003B68C2">
        <w:rPr>
          <w:lang w:val="en-GB"/>
        </w:rPr>
        <w:t>infrared spectroscopy instrument</w:t>
      </w:r>
    </w:p>
    <w:p w14:paraId="4B14BDA5" w14:textId="7096202A" w:rsidR="009241D1" w:rsidRDefault="008E0DE1" w:rsidP="0099090E">
      <w:pPr>
        <w:pStyle w:val="Author"/>
        <w:spacing w:before="0"/>
        <w:rPr>
          <w:vertAlign w:val="superscript"/>
          <w:lang w:val="en-GB"/>
        </w:rPr>
      </w:pPr>
      <w:r w:rsidRPr="00ED1CDF">
        <w:rPr>
          <w:lang w:val="en-GB"/>
        </w:rPr>
        <w:t xml:space="preserve"> </w:t>
      </w:r>
      <w:r w:rsidR="009241D1" w:rsidRPr="00ED1CDF">
        <w:rPr>
          <w:lang w:val="en-GB"/>
        </w:rPr>
        <w:t>Dilip Sing</w:t>
      </w:r>
      <w:r w:rsidR="009241D1" w:rsidRPr="0099090E">
        <w:rPr>
          <w:vertAlign w:val="superscript"/>
          <w:lang w:val="en-GB"/>
        </w:rPr>
        <w:t>1*</w:t>
      </w:r>
      <w:r w:rsidR="009241D1" w:rsidRPr="00ED1CDF">
        <w:rPr>
          <w:lang w:val="en-GB"/>
        </w:rPr>
        <w:t>, Subhadip Banerjee</w:t>
      </w:r>
      <w:r w:rsidR="009241D1" w:rsidRPr="0099090E">
        <w:rPr>
          <w:vertAlign w:val="superscript"/>
          <w:lang w:val="en-GB"/>
        </w:rPr>
        <w:t>2</w:t>
      </w:r>
      <w:r w:rsidR="009241D1" w:rsidRPr="00ED1CDF">
        <w:rPr>
          <w:lang w:val="en-GB"/>
        </w:rPr>
        <w:t>,</w:t>
      </w:r>
      <w:r w:rsidR="009241D1" w:rsidRPr="00ED1CDF">
        <w:rPr>
          <w:lang w:val="en-GB"/>
        </w:rPr>
        <w:t xml:space="preserve"> </w:t>
      </w:r>
      <w:r w:rsidR="00493837">
        <w:rPr>
          <w:lang w:val="en-GB"/>
        </w:rPr>
        <w:t>Wasim Akram</w:t>
      </w:r>
      <w:r w:rsidR="00493837" w:rsidRPr="0099090E">
        <w:rPr>
          <w:vertAlign w:val="superscript"/>
          <w:lang w:val="en-GB"/>
        </w:rPr>
        <w:t>1</w:t>
      </w:r>
      <w:r w:rsidR="00493837">
        <w:rPr>
          <w:lang w:val="en-GB"/>
        </w:rPr>
        <w:t xml:space="preserve">, </w:t>
      </w:r>
      <w:r w:rsidR="00B0462C" w:rsidRPr="00B0462C">
        <w:rPr>
          <w:lang w:val="en-GB"/>
        </w:rPr>
        <w:t xml:space="preserve">Soumya </w:t>
      </w:r>
      <w:r w:rsidR="00B0462C">
        <w:rPr>
          <w:lang w:val="en-GB"/>
        </w:rPr>
        <w:t>C</w:t>
      </w:r>
      <w:r w:rsidR="00B0462C" w:rsidRPr="00B0462C">
        <w:rPr>
          <w:lang w:val="en-GB"/>
        </w:rPr>
        <w:t>hakraborty</w:t>
      </w:r>
      <w:r w:rsidR="005602AD" w:rsidRPr="0099090E">
        <w:rPr>
          <w:vertAlign w:val="superscript"/>
          <w:lang w:val="en-GB"/>
        </w:rPr>
        <w:t>1</w:t>
      </w:r>
      <w:r w:rsidR="005602AD">
        <w:rPr>
          <w:lang w:val="en-GB"/>
        </w:rPr>
        <w:t xml:space="preserve">, </w:t>
      </w:r>
      <w:r w:rsidR="009241D1" w:rsidRPr="00ED1CDF">
        <w:rPr>
          <w:lang w:val="en-GB"/>
        </w:rPr>
        <w:t>Pulok K. Mukherjee</w:t>
      </w:r>
      <w:r w:rsidR="005602AD" w:rsidRPr="0099090E">
        <w:rPr>
          <w:vertAlign w:val="superscript"/>
          <w:lang w:val="en-GB"/>
        </w:rPr>
        <w:t>3</w:t>
      </w:r>
      <w:r w:rsidR="009241D1" w:rsidRPr="00ED1CDF">
        <w:rPr>
          <w:lang w:val="en-GB"/>
        </w:rPr>
        <w:t xml:space="preserve">, </w:t>
      </w:r>
      <w:r w:rsidR="009241D1" w:rsidRPr="00ED1CDF">
        <w:rPr>
          <w:lang w:val="en-GB"/>
        </w:rPr>
        <w:t>Rajib Bandyoypadhyay</w:t>
      </w:r>
      <w:r w:rsidR="009241D1" w:rsidRPr="0099090E">
        <w:rPr>
          <w:vertAlign w:val="superscript"/>
          <w:lang w:val="en-GB"/>
        </w:rPr>
        <w:t>1</w:t>
      </w:r>
    </w:p>
    <w:p w14:paraId="7E0810AB" w14:textId="77777777" w:rsidR="00266BEB" w:rsidRPr="00266BEB" w:rsidRDefault="00266BEB" w:rsidP="00266BEB">
      <w:pPr>
        <w:pStyle w:val="Affiliation"/>
        <w:spacing w:before="0"/>
        <w:rPr>
          <w:szCs w:val="22"/>
          <w:lang w:val="en-GB"/>
        </w:rPr>
      </w:pPr>
      <w:r w:rsidRPr="00266BEB">
        <w:rPr>
          <w:szCs w:val="22"/>
          <w:vertAlign w:val="superscript"/>
          <w:lang w:val="en-GB"/>
        </w:rPr>
        <w:t>1</w:t>
      </w:r>
      <w:r w:rsidRPr="00266BEB">
        <w:rPr>
          <w:szCs w:val="22"/>
          <w:lang w:val="en-GB"/>
        </w:rPr>
        <w:t xml:space="preserve">Department of Instrumentation and </w:t>
      </w:r>
      <w:proofErr w:type="spellStart"/>
      <w:r w:rsidRPr="00266BEB">
        <w:rPr>
          <w:szCs w:val="22"/>
          <w:lang w:val="en-GB"/>
        </w:rPr>
        <w:t>Electronics</w:t>
      </w:r>
      <w:proofErr w:type="spellEnd"/>
      <w:r w:rsidRPr="00266BEB">
        <w:rPr>
          <w:szCs w:val="22"/>
          <w:lang w:val="en-GB"/>
        </w:rPr>
        <w:t xml:space="preserve"> </w:t>
      </w:r>
      <w:proofErr w:type="spellStart"/>
      <w:r w:rsidRPr="00266BEB">
        <w:rPr>
          <w:szCs w:val="22"/>
          <w:lang w:val="en-GB"/>
        </w:rPr>
        <w:t>Engineering</w:t>
      </w:r>
      <w:proofErr w:type="spellEnd"/>
      <w:r w:rsidRPr="00266BEB">
        <w:rPr>
          <w:szCs w:val="22"/>
          <w:lang w:val="en-GB"/>
        </w:rPr>
        <w:t xml:space="preserve">, </w:t>
      </w:r>
      <w:proofErr w:type="spellStart"/>
      <w:r w:rsidRPr="00266BEB">
        <w:rPr>
          <w:szCs w:val="22"/>
          <w:lang w:val="en-GB"/>
        </w:rPr>
        <w:t>Jadavpur</w:t>
      </w:r>
      <w:proofErr w:type="spellEnd"/>
      <w:r w:rsidRPr="00266BEB">
        <w:rPr>
          <w:szCs w:val="22"/>
          <w:lang w:val="en-GB"/>
        </w:rPr>
        <w:t xml:space="preserve"> </w:t>
      </w:r>
      <w:proofErr w:type="spellStart"/>
      <w:r w:rsidRPr="00266BEB">
        <w:rPr>
          <w:szCs w:val="22"/>
          <w:lang w:val="en-GB"/>
        </w:rPr>
        <w:t>University</w:t>
      </w:r>
      <w:proofErr w:type="spellEnd"/>
      <w:r w:rsidRPr="00266BEB">
        <w:rPr>
          <w:szCs w:val="22"/>
          <w:lang w:val="en-GB"/>
        </w:rPr>
        <w:t>,</w:t>
      </w:r>
    </w:p>
    <w:p w14:paraId="1674774B" w14:textId="77777777" w:rsidR="00266BEB" w:rsidRPr="00266BEB" w:rsidRDefault="00266BEB" w:rsidP="00266BEB">
      <w:pPr>
        <w:pStyle w:val="Affiliation"/>
        <w:spacing w:before="0"/>
        <w:rPr>
          <w:szCs w:val="22"/>
          <w:lang w:val="en-GB"/>
        </w:rPr>
      </w:pPr>
      <w:r w:rsidRPr="00266BEB">
        <w:rPr>
          <w:szCs w:val="22"/>
          <w:lang w:val="en-GB"/>
        </w:rPr>
        <w:t>Salt Lake Campus, Kolkata 700 106, India</w:t>
      </w:r>
    </w:p>
    <w:p w14:paraId="0D1145CD" w14:textId="5DE09A9B" w:rsidR="00266BEB" w:rsidRDefault="00266BEB" w:rsidP="00266BEB">
      <w:pPr>
        <w:pStyle w:val="Affiliation"/>
        <w:spacing w:before="0"/>
        <w:rPr>
          <w:szCs w:val="22"/>
          <w:lang w:val="en-GB"/>
        </w:rPr>
      </w:pPr>
      <w:r w:rsidRPr="00266BEB">
        <w:rPr>
          <w:szCs w:val="22"/>
          <w:vertAlign w:val="superscript"/>
          <w:lang w:val="en-GB"/>
        </w:rPr>
        <w:t>2</w:t>
      </w:r>
      <w:r w:rsidRPr="00266BEB">
        <w:rPr>
          <w:szCs w:val="22"/>
          <w:lang w:val="en-GB"/>
        </w:rPr>
        <w:t xml:space="preserve">School </w:t>
      </w:r>
      <w:proofErr w:type="spellStart"/>
      <w:r w:rsidRPr="00266BEB">
        <w:rPr>
          <w:szCs w:val="22"/>
          <w:lang w:val="en-GB"/>
        </w:rPr>
        <w:t>of</w:t>
      </w:r>
      <w:proofErr w:type="spellEnd"/>
      <w:r w:rsidRPr="00266BEB">
        <w:rPr>
          <w:szCs w:val="22"/>
          <w:lang w:val="en-GB"/>
        </w:rPr>
        <w:t xml:space="preserve"> Natural </w:t>
      </w:r>
      <w:proofErr w:type="spellStart"/>
      <w:r w:rsidRPr="00266BEB">
        <w:rPr>
          <w:szCs w:val="22"/>
          <w:lang w:val="en-GB"/>
        </w:rPr>
        <w:t>Product</w:t>
      </w:r>
      <w:proofErr w:type="spellEnd"/>
      <w:r w:rsidRPr="00266BEB">
        <w:rPr>
          <w:szCs w:val="22"/>
          <w:lang w:val="en-GB"/>
        </w:rPr>
        <w:t xml:space="preserve"> </w:t>
      </w:r>
      <w:proofErr w:type="spellStart"/>
      <w:r w:rsidRPr="00266BEB">
        <w:rPr>
          <w:szCs w:val="22"/>
          <w:lang w:val="en-GB"/>
        </w:rPr>
        <w:t>Studies</w:t>
      </w:r>
      <w:proofErr w:type="spellEnd"/>
      <w:r w:rsidRPr="00266BEB">
        <w:rPr>
          <w:szCs w:val="22"/>
          <w:lang w:val="en-GB"/>
        </w:rPr>
        <w:t xml:space="preserve">, </w:t>
      </w:r>
      <w:proofErr w:type="spellStart"/>
      <w:r w:rsidRPr="00266BEB">
        <w:rPr>
          <w:szCs w:val="22"/>
          <w:lang w:val="en-GB"/>
        </w:rPr>
        <w:t>Jadavpur</w:t>
      </w:r>
      <w:proofErr w:type="spellEnd"/>
      <w:r w:rsidRPr="00266BEB">
        <w:rPr>
          <w:szCs w:val="22"/>
          <w:lang w:val="en-GB"/>
        </w:rPr>
        <w:t xml:space="preserve"> </w:t>
      </w:r>
      <w:proofErr w:type="spellStart"/>
      <w:r w:rsidRPr="00266BEB">
        <w:rPr>
          <w:szCs w:val="22"/>
          <w:lang w:val="en-GB"/>
        </w:rPr>
        <w:t>University</w:t>
      </w:r>
      <w:proofErr w:type="spellEnd"/>
      <w:r w:rsidRPr="00266BEB">
        <w:rPr>
          <w:szCs w:val="22"/>
          <w:lang w:val="en-GB"/>
        </w:rPr>
        <w:t>, Kolkata – 700032, India</w:t>
      </w:r>
    </w:p>
    <w:p w14:paraId="0C980481" w14:textId="7D969D9F" w:rsidR="00DF5810" w:rsidRPr="00266BEB" w:rsidRDefault="00DF5810" w:rsidP="00266BEB">
      <w:pPr>
        <w:pStyle w:val="Affiliation"/>
        <w:spacing w:before="0"/>
        <w:rPr>
          <w:szCs w:val="22"/>
          <w:lang w:val="en-GB"/>
        </w:rPr>
      </w:pPr>
      <w:r w:rsidRPr="00DF5810">
        <w:rPr>
          <w:szCs w:val="22"/>
          <w:vertAlign w:val="superscript"/>
          <w:lang w:val="en-GB"/>
        </w:rPr>
        <w:t>3</w:t>
      </w:r>
      <w:r w:rsidRPr="00DF5810">
        <w:rPr>
          <w:szCs w:val="22"/>
          <w:lang w:val="en-GB"/>
        </w:rPr>
        <w:t>Institute of Bioresources and Sustainable Development, An autonomous Institute under Department of Biotechnology, Govt of India, Imphal-795004, India</w:t>
      </w:r>
    </w:p>
    <w:p w14:paraId="6AAF7CDF" w14:textId="5BCCFF23" w:rsidR="00266BEB" w:rsidRPr="00027B3E" w:rsidRDefault="00493837" w:rsidP="00266BEB">
      <w:pPr>
        <w:pStyle w:val="Affiliation"/>
        <w:spacing w:before="0"/>
        <w:rPr>
          <w:bCs/>
          <w:color w:val="000000"/>
          <w:sz w:val="24"/>
        </w:rPr>
      </w:pPr>
      <w:r>
        <w:rPr>
          <w:lang w:val="en-GB"/>
        </w:rPr>
        <w:t>*</w:t>
      </w:r>
      <w:r w:rsidR="00266BEB" w:rsidRPr="00266BEB">
        <w:rPr>
          <w:lang w:val="en-GB"/>
        </w:rPr>
        <w:t>E-mail: dilipsing.ju@gmail.com</w:t>
      </w:r>
    </w:p>
    <w:p w14:paraId="3B2A1C11" w14:textId="5004BFD4" w:rsidR="008528CA" w:rsidRDefault="008528CA" w:rsidP="0082073E">
      <w:pPr>
        <w:pStyle w:val="AbstractBodyText"/>
        <w:rPr>
          <w:lang w:val="en-GB"/>
        </w:rPr>
      </w:pPr>
      <w:r w:rsidRPr="008528CA">
        <w:rPr>
          <w:i/>
          <w:iCs/>
          <w:lang w:val="en-GB"/>
        </w:rPr>
        <w:t>Andrographis paniculata</w:t>
      </w:r>
      <w:r w:rsidRPr="008528CA">
        <w:rPr>
          <w:lang w:val="en-GB"/>
        </w:rPr>
        <w:t xml:space="preserve"> (Kalmegh), is a popular medicinal plant in India, which is expansively used in Ayurveda, Unani and Siddha medicines as home remedy for various diseases like upper respiratory infections, fever, sore throat, hepatitis and other chronic and infectious diseases</w:t>
      </w:r>
      <w:sdt>
        <w:sdtPr>
          <w:rPr>
            <w:color w:val="000000"/>
            <w:lang w:val="en-GB"/>
          </w:rPr>
          <w:tag w:val="MENDELEY_CITATION_v3_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"/>
          <w:id w:val="-2110424008"/>
          <w:placeholder>
            <w:docPart w:val="DefaultPlaceholder_-1854013440"/>
          </w:placeholder>
        </w:sdtPr>
        <w:sdtContent>
          <w:r w:rsidR="00DE70FD" w:rsidRPr="00DE70FD">
            <w:rPr>
              <w:color w:val="000000"/>
              <w:lang w:val="en-GB"/>
            </w:rPr>
            <w:t>(Jayakumar et al., 2013)</w:t>
          </w:r>
        </w:sdtContent>
      </w:sdt>
      <w:r w:rsidR="00490FED">
        <w:rPr>
          <w:lang w:val="en-GB"/>
        </w:rPr>
        <w:t xml:space="preserve"> </w:t>
      </w:r>
      <w:r w:rsidRPr="008528CA">
        <w:rPr>
          <w:lang w:val="en-GB"/>
        </w:rPr>
        <w:t xml:space="preserve">. The main active constituent is </w:t>
      </w:r>
      <w:r w:rsidR="00FD6F35" w:rsidRPr="008528CA">
        <w:rPr>
          <w:lang w:val="en-GB"/>
        </w:rPr>
        <w:t>andrographolides</w:t>
      </w:r>
      <w:r w:rsidRPr="008528CA">
        <w:rPr>
          <w:lang w:val="en-GB"/>
        </w:rPr>
        <w:t xml:space="preserve"> and its quantitative determination is crucial for the assessment of its quality.  The feasibility of estimating </w:t>
      </w:r>
      <w:r w:rsidR="0082073E" w:rsidRPr="0082073E">
        <w:rPr>
          <w:lang w:val="en-GB"/>
        </w:rPr>
        <w:t xml:space="preserve">of </w:t>
      </w:r>
      <w:r w:rsidR="00DF2B3A">
        <w:rPr>
          <w:lang w:val="en-GB"/>
        </w:rPr>
        <w:t>a</w:t>
      </w:r>
      <w:r w:rsidR="0082073E" w:rsidRPr="0082073E">
        <w:rPr>
          <w:lang w:val="en-GB"/>
        </w:rPr>
        <w:t>ndrographolides and</w:t>
      </w:r>
      <w:r w:rsidR="0082073E">
        <w:rPr>
          <w:lang w:val="en-GB"/>
        </w:rPr>
        <w:t xml:space="preserve"> g</w:t>
      </w:r>
      <w:r w:rsidR="0082073E" w:rsidRPr="0082073E">
        <w:rPr>
          <w:lang w:val="en-GB"/>
        </w:rPr>
        <w:t xml:space="preserve">radation of </w:t>
      </w:r>
      <w:r w:rsidR="0082073E" w:rsidRPr="00DF2B3A">
        <w:rPr>
          <w:i/>
          <w:iCs/>
          <w:lang w:val="en-GB"/>
        </w:rPr>
        <w:t>Andrographis paniculata</w:t>
      </w:r>
      <w:r w:rsidR="0082073E">
        <w:rPr>
          <w:lang w:val="en-GB"/>
        </w:rPr>
        <w:t xml:space="preserve"> </w:t>
      </w:r>
      <w:r w:rsidR="00DF2B3A">
        <w:rPr>
          <w:lang w:val="en-GB"/>
        </w:rPr>
        <w:t>l</w:t>
      </w:r>
      <w:r w:rsidR="0082073E" w:rsidRPr="0082073E">
        <w:rPr>
          <w:lang w:val="en-GB"/>
        </w:rPr>
        <w:t xml:space="preserve">eaves </w:t>
      </w:r>
      <w:r w:rsidRPr="008528CA">
        <w:rPr>
          <w:lang w:val="en-GB"/>
        </w:rPr>
        <w:t xml:space="preserve">by </w:t>
      </w:r>
      <w:r w:rsidR="00303040" w:rsidRPr="008528CA">
        <w:rPr>
          <w:lang w:val="en-GB"/>
        </w:rPr>
        <w:t xml:space="preserve">near-infrared </w:t>
      </w:r>
      <w:r w:rsidR="00303040">
        <w:rPr>
          <w:lang w:val="en-GB"/>
        </w:rPr>
        <w:t>(</w:t>
      </w:r>
      <w:r>
        <w:rPr>
          <w:lang w:val="en-GB"/>
        </w:rPr>
        <w:t>NIR</w:t>
      </w:r>
      <w:r w:rsidR="00303040">
        <w:rPr>
          <w:lang w:val="en-GB"/>
        </w:rPr>
        <w:t>)</w:t>
      </w:r>
      <w:r w:rsidRPr="008528CA">
        <w:rPr>
          <w:lang w:val="en-GB"/>
        </w:rPr>
        <w:t xml:space="preserve"> spectrometry has been demonstrated by our </w:t>
      </w:r>
      <w:r w:rsidRPr="008528CA">
        <w:rPr>
          <w:lang w:val="en-GB"/>
        </w:rPr>
        <w:t>laboratory</w:t>
      </w:r>
      <w:r w:rsidR="00F25078">
        <w:rPr>
          <w:lang w:val="en-GB"/>
        </w:rPr>
        <w:t xml:space="preserve"> </w:t>
      </w:r>
      <w:sdt>
        <w:sdtPr>
          <w:rPr>
            <w:color w:val="000000"/>
            <w:lang w:val="en-GB"/>
          </w:rPr>
          <w:tag w:val="MENDELEY_CITATION_v3_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"/>
          <w:id w:val="-1909060055"/>
          <w:placeholder>
            <w:docPart w:val="DefaultPlaceholder_-1854013440"/>
          </w:placeholder>
        </w:sdtPr>
        <w:sdtContent>
          <w:r w:rsidR="00DE70FD" w:rsidRPr="00DE70FD">
            <w:rPr>
              <w:color w:val="000000"/>
              <w:lang w:val="en-GB"/>
            </w:rPr>
            <w:t>(Sing et al., 2021)</w:t>
          </w:r>
        </w:sdtContent>
      </w:sdt>
      <w:r w:rsidRPr="008528CA">
        <w:rPr>
          <w:lang w:val="en-GB"/>
        </w:rPr>
        <w:t xml:space="preserve">. However, </w:t>
      </w:r>
      <w:r>
        <w:rPr>
          <w:lang w:val="en-GB"/>
        </w:rPr>
        <w:t>NIR</w:t>
      </w:r>
      <w:r w:rsidRPr="008528CA">
        <w:rPr>
          <w:lang w:val="en-GB"/>
        </w:rPr>
        <w:t xml:space="preserve"> spectrometers used in </w:t>
      </w:r>
      <w:r w:rsidR="005648AB">
        <w:rPr>
          <w:lang w:val="en-GB"/>
        </w:rPr>
        <w:t>this study</w:t>
      </w:r>
      <w:r w:rsidR="005648AB" w:rsidRPr="008528CA">
        <w:rPr>
          <w:lang w:val="en-GB"/>
        </w:rPr>
        <w:t xml:space="preserve"> </w:t>
      </w:r>
      <w:r w:rsidRPr="008528CA">
        <w:rPr>
          <w:lang w:val="en-GB"/>
        </w:rPr>
        <w:t>and also those available in the market and suitable for such purposes are expensive and non-portable.</w:t>
      </w:r>
    </w:p>
    <w:p w14:paraId="62E07495" w14:textId="7FDF9BDF" w:rsidR="00717A29" w:rsidRDefault="008528CA" w:rsidP="00986747">
      <w:pPr>
        <w:pStyle w:val="AbstractBodyText"/>
        <w:spacing w:before="0"/>
        <w:rPr>
          <w:lang w:val="en-GB"/>
        </w:rPr>
      </w:pPr>
      <w:r w:rsidRPr="008528CA">
        <w:rPr>
          <w:lang w:val="en-GB"/>
        </w:rPr>
        <w:t>The goal of this study was to develop a portable</w:t>
      </w:r>
      <w:r w:rsidR="00303040">
        <w:rPr>
          <w:lang w:val="en-GB"/>
        </w:rPr>
        <w:t xml:space="preserve"> </w:t>
      </w:r>
      <w:r w:rsidRPr="008528CA">
        <w:rPr>
          <w:lang w:val="en-GB"/>
        </w:rPr>
        <w:t xml:space="preserve">near-infrared (NIR) spectrometer for quality assessment of </w:t>
      </w:r>
      <w:r w:rsidRPr="008528CA">
        <w:rPr>
          <w:i/>
          <w:iCs/>
          <w:lang w:val="en-GB"/>
        </w:rPr>
        <w:t>Andrographis paniculata</w:t>
      </w:r>
      <w:r w:rsidRPr="008528CA">
        <w:rPr>
          <w:lang w:val="en-GB"/>
        </w:rPr>
        <w:t xml:space="preserve"> based on their </w:t>
      </w:r>
      <w:r w:rsidR="00FD6F35" w:rsidRPr="008528CA">
        <w:rPr>
          <w:lang w:val="en-GB"/>
        </w:rPr>
        <w:t>andrographolides</w:t>
      </w:r>
      <w:r w:rsidRPr="008528CA">
        <w:rPr>
          <w:lang w:val="en-GB"/>
        </w:rPr>
        <w:t xml:space="preserve"> content. The portable NIR spectrometer was developed using a </w:t>
      </w:r>
      <w:r w:rsidR="008F47EF" w:rsidRPr="008528CA">
        <w:rPr>
          <w:lang w:val="en-GB"/>
        </w:rPr>
        <w:t>tungsten</w:t>
      </w:r>
      <w:r w:rsidRPr="008528CA">
        <w:rPr>
          <w:lang w:val="en-GB"/>
        </w:rPr>
        <w:t xml:space="preserve"> halogen lamp, a concave mirror, a prism mirror and a diode array detector.</w:t>
      </w:r>
      <w:r w:rsidR="00717A29">
        <w:rPr>
          <w:lang w:val="en-GB"/>
        </w:rPr>
        <w:t xml:space="preserve"> A</w:t>
      </w:r>
      <w:r w:rsidR="00717A29" w:rsidRPr="00717A29">
        <w:rPr>
          <w:lang w:val="en-GB"/>
        </w:rPr>
        <w:t xml:space="preserve"> customized </w:t>
      </w:r>
      <w:r w:rsidR="00B0462C">
        <w:rPr>
          <w:lang w:val="en-GB"/>
        </w:rPr>
        <w:t>graphical user interface (</w:t>
      </w:r>
      <w:r w:rsidR="00717A29" w:rsidRPr="00717A29">
        <w:rPr>
          <w:lang w:val="en-GB"/>
        </w:rPr>
        <w:t>GUI</w:t>
      </w:r>
      <w:r w:rsidR="00B0462C">
        <w:rPr>
          <w:lang w:val="en-GB"/>
        </w:rPr>
        <w:t>)</w:t>
      </w:r>
      <w:r w:rsidR="00717A29" w:rsidRPr="00717A29">
        <w:rPr>
          <w:lang w:val="en-GB"/>
        </w:rPr>
        <w:t xml:space="preserve"> was developed by creating and using wrapper DLLs</w:t>
      </w:r>
      <w:r w:rsidR="00717A29">
        <w:rPr>
          <w:lang w:val="en-GB"/>
        </w:rPr>
        <w:t xml:space="preserve"> </w:t>
      </w:r>
      <w:r w:rsidR="00717A29" w:rsidRPr="00717A29">
        <w:rPr>
          <w:lang w:val="en-GB"/>
        </w:rPr>
        <w:t>on MATLAB App Designer®. The software controls the measurement</w:t>
      </w:r>
      <w:r w:rsidR="00717A29">
        <w:rPr>
          <w:lang w:val="en-GB"/>
        </w:rPr>
        <w:t xml:space="preserve"> </w:t>
      </w:r>
      <w:r w:rsidR="00717A29" w:rsidRPr="00717A29">
        <w:rPr>
          <w:lang w:val="en-GB"/>
        </w:rPr>
        <w:t>process and executes the calibration and prediction algorithms.</w:t>
      </w:r>
      <w:r w:rsidR="00717A29">
        <w:rPr>
          <w:lang w:val="en-GB"/>
        </w:rPr>
        <w:t xml:space="preserve"> </w:t>
      </w:r>
      <w:r w:rsidR="00717A29" w:rsidRPr="00717A29">
        <w:rPr>
          <w:lang w:val="en-GB"/>
        </w:rPr>
        <w:t>The prototype was made standalone by incorporating a single board PC with a touch screen display, which enabled portability of the assembled device for on-site use.</w:t>
      </w:r>
    </w:p>
    <w:p w14:paraId="47C3499C" w14:textId="7F7A85A8" w:rsidR="00FD6F35" w:rsidRDefault="00697D89" w:rsidP="00303040">
      <w:pPr>
        <w:pStyle w:val="AbstractBodyText"/>
        <w:spacing w:before="0"/>
        <w:rPr>
          <w:lang w:val="en-GB"/>
        </w:rPr>
      </w:pPr>
      <w:r w:rsidRPr="00697D89">
        <w:rPr>
          <w:lang w:val="en-GB"/>
        </w:rPr>
        <w:t xml:space="preserve">A set of 40 </w:t>
      </w:r>
      <w:r w:rsidRPr="00697D89">
        <w:rPr>
          <w:i/>
          <w:iCs/>
          <w:lang w:val="en-GB"/>
        </w:rPr>
        <w:t>Andrographis paniculata</w:t>
      </w:r>
      <w:r w:rsidRPr="00697D89">
        <w:rPr>
          <w:lang w:val="en-GB"/>
        </w:rPr>
        <w:t xml:space="preserve"> samples has been used in this paper and calibration models have been developed using Partial Least Square Regression (PLSR)</w:t>
      </w:r>
      <w:r>
        <w:rPr>
          <w:lang w:val="en-GB"/>
        </w:rPr>
        <w:t xml:space="preserve">. </w:t>
      </w:r>
      <w:r w:rsidRPr="00697D89">
        <w:rPr>
          <w:lang w:val="en-GB"/>
        </w:rPr>
        <w:t>The PLSR model developed using first derivative pre-processed data yielded R</w:t>
      </w:r>
      <w:r w:rsidRPr="00697D89">
        <w:rPr>
          <w:vertAlign w:val="superscript"/>
          <w:lang w:val="en-GB"/>
        </w:rPr>
        <w:t>2</w:t>
      </w:r>
      <w:r w:rsidRPr="00697D89">
        <w:rPr>
          <w:vertAlign w:val="subscript"/>
          <w:lang w:val="en-GB"/>
        </w:rPr>
        <w:t>P</w:t>
      </w:r>
      <w:r w:rsidRPr="00697D89">
        <w:rPr>
          <w:lang w:val="en-GB"/>
        </w:rPr>
        <w:t>, RMSEP and RPD</w:t>
      </w:r>
      <w:r w:rsidRPr="00697D89">
        <w:rPr>
          <w:vertAlign w:val="subscript"/>
          <w:lang w:val="en-GB"/>
        </w:rPr>
        <w:t>P</w:t>
      </w:r>
      <w:r w:rsidRPr="00697D89">
        <w:rPr>
          <w:lang w:val="en-GB"/>
        </w:rPr>
        <w:t xml:space="preserve"> values of 0.99, 0.08 and 8.71 respectively. The results demonstrate the efficacy of the portable NIR spectrometer for estimation of andrographolides in the </w:t>
      </w:r>
      <w:r w:rsidRPr="00303040">
        <w:rPr>
          <w:i/>
          <w:iCs/>
          <w:lang w:val="en-GB"/>
        </w:rPr>
        <w:t>Andrographis paniculata</w:t>
      </w:r>
      <w:r w:rsidRPr="00697D89">
        <w:rPr>
          <w:lang w:val="en-GB"/>
        </w:rPr>
        <w:t xml:space="preserve"> samples.</w:t>
      </w:r>
      <w:r w:rsidR="00303040">
        <w:rPr>
          <w:lang w:val="en-GB"/>
        </w:rPr>
        <w:t xml:space="preserve"> </w:t>
      </w:r>
      <w:r w:rsidR="00FD6F35" w:rsidRPr="00FD6F35">
        <w:rPr>
          <w:lang w:val="en-GB"/>
        </w:rPr>
        <w:t>The spectrometer can be used for other marker molecules in plants and their products by suitable modifications in the software.</w:t>
      </w:r>
      <w:r w:rsidR="00FD6F35">
        <w:rPr>
          <w:lang w:val="en-GB"/>
        </w:rPr>
        <w:t xml:space="preserve"> </w:t>
      </w:r>
    </w:p>
    <w:p w14:paraId="76E0424E" w14:textId="6ADA2089" w:rsidR="008E0DE1" w:rsidRDefault="008E0DE1" w:rsidP="00B0462C">
      <w:pPr>
        <w:pStyle w:val="AbstractBodyText"/>
        <w:spacing w:before="0"/>
        <w:rPr>
          <w:lang w:val="en-GB"/>
        </w:rPr>
      </w:pPr>
      <w:r w:rsidRPr="00CA258B">
        <w:rPr>
          <w:b/>
          <w:lang w:val="en-GB"/>
        </w:rPr>
        <w:t xml:space="preserve">Keywords: </w:t>
      </w:r>
      <w:r w:rsidR="00BC16F7" w:rsidRPr="00BC16F7">
        <w:rPr>
          <w:lang w:val="en-GB"/>
        </w:rPr>
        <w:t xml:space="preserve">Portable NIR, </w:t>
      </w:r>
      <w:r w:rsidR="00F25078">
        <w:rPr>
          <w:lang w:val="en-GB"/>
        </w:rPr>
        <w:t xml:space="preserve">GUI, </w:t>
      </w:r>
      <w:r w:rsidR="00BC16F7" w:rsidRPr="00BC16F7">
        <w:rPr>
          <w:i/>
          <w:iCs/>
          <w:lang w:val="en-GB"/>
        </w:rPr>
        <w:t>Andrographis paniculata</w:t>
      </w:r>
      <w:r w:rsidR="00BC16F7" w:rsidRPr="00BC16F7">
        <w:rPr>
          <w:lang w:val="en-GB"/>
        </w:rPr>
        <w:t xml:space="preserve">, </w:t>
      </w:r>
      <w:r w:rsidR="00BC16F7" w:rsidRPr="00697D89">
        <w:rPr>
          <w:lang w:val="en-GB"/>
        </w:rPr>
        <w:t>PLSR</w:t>
      </w:r>
      <w:r w:rsidR="00BC16F7" w:rsidRPr="00BC16F7">
        <w:rPr>
          <w:lang w:val="en-GB"/>
        </w:rPr>
        <w:t xml:space="preserve"> </w:t>
      </w:r>
    </w:p>
    <w:p w14:paraId="76E23C4C" w14:textId="5FE45C3A" w:rsidR="00ED1CDF" w:rsidRDefault="008E0DE1" w:rsidP="00487447">
      <w:pPr>
        <w:pStyle w:val="AbstractBodyText"/>
        <w:spacing w:before="0"/>
        <w:rPr>
          <w:lang w:val="en-GB"/>
        </w:rPr>
      </w:pPr>
      <w:r w:rsidRPr="00CA258B">
        <w:rPr>
          <w:b/>
          <w:lang w:val="en-GB"/>
        </w:rPr>
        <w:t xml:space="preserve">Acknowledgements: </w:t>
      </w:r>
      <w:r w:rsidR="00ED1CDF" w:rsidRPr="00ED1CDF">
        <w:rPr>
          <w:lang w:val="en-GB"/>
        </w:rPr>
        <w:t xml:space="preserve">This work was funded by the </w:t>
      </w:r>
      <w:r w:rsidR="002D5F12">
        <w:rPr>
          <w:lang w:val="en-GB"/>
        </w:rPr>
        <w:t>NMPB</w:t>
      </w:r>
      <w:r w:rsidR="00ED1CDF" w:rsidRPr="00ED1CDF">
        <w:rPr>
          <w:lang w:val="en-GB"/>
        </w:rPr>
        <w:t>, Ministry</w:t>
      </w:r>
      <w:r w:rsidR="00ED1CDF">
        <w:rPr>
          <w:lang w:val="en-GB"/>
        </w:rPr>
        <w:t xml:space="preserve"> </w:t>
      </w:r>
      <w:r w:rsidR="00ED1CDF" w:rsidRPr="00ED1CDF">
        <w:rPr>
          <w:lang w:val="en-GB"/>
        </w:rPr>
        <w:t>of AYUSH, Govt</w:t>
      </w:r>
      <w:r w:rsidR="00487447">
        <w:rPr>
          <w:lang w:val="en-GB"/>
        </w:rPr>
        <w:t>.</w:t>
      </w:r>
      <w:r w:rsidR="00ED1CDF" w:rsidRPr="00ED1CDF">
        <w:rPr>
          <w:lang w:val="en-GB"/>
        </w:rPr>
        <w:t xml:space="preserve"> of India [grant numbers: Z.18017/187/CSS/R&amp;D/WB-02/2017/-18-NMPB-IV A, 2017].</w:t>
      </w:r>
    </w:p>
    <w:p w14:paraId="4229C054" w14:textId="76928923" w:rsidR="008E0DE1" w:rsidRDefault="008E0DE1" w:rsidP="00487447">
      <w:pPr>
        <w:pStyle w:val="ReferencesTitle"/>
        <w:spacing w:before="0"/>
        <w:rPr>
          <w:lang w:val="en-GB"/>
        </w:rPr>
      </w:pPr>
      <w:r w:rsidRPr="00CA258B">
        <w:rPr>
          <w:lang w:val="en-GB"/>
        </w:rPr>
        <w:t xml:space="preserve">REFERENCES </w:t>
      </w:r>
    </w:p>
    <w:sdt>
      <w:sdtPr>
        <w:rPr>
          <w:rFonts w:ascii="Times New Roman" w:hAnsi="Times New Roman" w:cs="Times New Roman"/>
          <w:b/>
          <w:bCs/>
          <w:sz w:val="22"/>
          <w:szCs w:val="22"/>
          <w:lang w:val="en-GB"/>
        </w:rPr>
        <w:tag w:val="MENDELEY_BIBLIOGRAPHY"/>
        <w:id w:val="1419753380"/>
        <w:placeholder>
          <w:docPart w:val="DefaultPlaceholder_-1854013440"/>
        </w:placeholder>
      </w:sdtPr>
      <w:sdtEndPr>
        <w:rPr>
          <w:rFonts w:eastAsia="SimSun"/>
          <w:b w:val="0"/>
          <w:caps/>
          <w:lang w:eastAsia="zh-CN"/>
        </w:rPr>
      </w:sdtEndPr>
      <w:sdtContent>
        <w:p w14:paraId="2BA7CFAC" w14:textId="77777777" w:rsidR="00DE70FD" w:rsidRPr="00DE70FD" w:rsidRDefault="00DE70FD">
          <w:pPr>
            <w:autoSpaceDE w:val="0"/>
            <w:autoSpaceDN w:val="0"/>
            <w:ind w:hanging="480"/>
            <w:divId w:val="21788113"/>
            <w:rPr>
              <w:rFonts w:ascii="Times New Roman" w:eastAsia="Times New Roman" w:hAnsi="Times New Roman" w:cs="Times New Roman"/>
              <w:sz w:val="22"/>
              <w:szCs w:val="22"/>
            </w:rPr>
          </w:pPr>
          <w:proofErr w:type="spellStart"/>
          <w:r w:rsidRPr="00DE70FD">
            <w:rPr>
              <w:rFonts w:ascii="Times New Roman" w:eastAsia="Times New Roman" w:hAnsi="Times New Roman" w:cs="Times New Roman"/>
              <w:sz w:val="22"/>
              <w:szCs w:val="22"/>
            </w:rPr>
            <w:t>Jayakumar</w:t>
          </w:r>
          <w:proofErr w:type="spellEnd"/>
          <w:r w:rsidRPr="00DE70FD">
            <w:rPr>
              <w:rFonts w:ascii="Times New Roman" w:eastAsia="Times New Roman" w:hAnsi="Times New Roman" w:cs="Times New Roman"/>
              <w:sz w:val="22"/>
              <w:szCs w:val="22"/>
            </w:rPr>
            <w:t xml:space="preserve">, T., </w:t>
          </w:r>
          <w:proofErr w:type="spellStart"/>
          <w:r w:rsidRPr="00DE70FD">
            <w:rPr>
              <w:rFonts w:ascii="Times New Roman" w:eastAsia="Times New Roman" w:hAnsi="Times New Roman" w:cs="Times New Roman"/>
              <w:sz w:val="22"/>
              <w:szCs w:val="22"/>
            </w:rPr>
            <w:t>Hsieh</w:t>
          </w:r>
          <w:proofErr w:type="spellEnd"/>
          <w:r w:rsidRPr="00DE70FD">
            <w:rPr>
              <w:rFonts w:ascii="Times New Roman" w:eastAsia="Times New Roman" w:hAnsi="Times New Roman" w:cs="Times New Roman"/>
              <w:sz w:val="22"/>
              <w:szCs w:val="22"/>
            </w:rPr>
            <w:t xml:space="preserve">, C.Y., Lee, J.J., </w:t>
          </w:r>
          <w:proofErr w:type="spellStart"/>
          <w:r w:rsidRPr="00DE70FD">
            <w:rPr>
              <w:rFonts w:ascii="Times New Roman" w:eastAsia="Times New Roman" w:hAnsi="Times New Roman" w:cs="Times New Roman"/>
              <w:sz w:val="22"/>
              <w:szCs w:val="22"/>
            </w:rPr>
            <w:t>Sheu</w:t>
          </w:r>
          <w:proofErr w:type="spellEnd"/>
          <w:r w:rsidRPr="00DE70FD">
            <w:rPr>
              <w:rFonts w:ascii="Times New Roman" w:eastAsia="Times New Roman" w:hAnsi="Times New Roman" w:cs="Times New Roman"/>
              <w:sz w:val="22"/>
              <w:szCs w:val="22"/>
            </w:rPr>
            <w:t xml:space="preserve">, J.R., 2013. Experimental and </w:t>
          </w:r>
          <w:proofErr w:type="spellStart"/>
          <w:r w:rsidRPr="00DE70FD">
            <w:rPr>
              <w:rFonts w:ascii="Times New Roman" w:eastAsia="Times New Roman" w:hAnsi="Times New Roman" w:cs="Times New Roman"/>
              <w:sz w:val="22"/>
              <w:szCs w:val="22"/>
            </w:rPr>
            <w:t>clinical</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pharmacology</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of</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andrographis</w:t>
          </w:r>
          <w:proofErr w:type="spellEnd"/>
          <w:r w:rsidRPr="00DE70FD">
            <w:rPr>
              <w:rFonts w:ascii="Times New Roman" w:eastAsia="Times New Roman" w:hAnsi="Times New Roman" w:cs="Times New Roman"/>
              <w:sz w:val="22"/>
              <w:szCs w:val="22"/>
            </w:rPr>
            <w:t xml:space="preserve"> paniculata and </w:t>
          </w:r>
          <w:proofErr w:type="spellStart"/>
          <w:r w:rsidRPr="00DE70FD">
            <w:rPr>
              <w:rFonts w:ascii="Times New Roman" w:eastAsia="Times New Roman" w:hAnsi="Times New Roman" w:cs="Times New Roman"/>
              <w:sz w:val="22"/>
              <w:szCs w:val="22"/>
            </w:rPr>
            <w:t>its</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major</w:t>
          </w:r>
          <w:proofErr w:type="spellEnd"/>
          <w:r w:rsidRPr="00DE70FD">
            <w:rPr>
              <w:rFonts w:ascii="Times New Roman" w:eastAsia="Times New Roman" w:hAnsi="Times New Roman" w:cs="Times New Roman"/>
              <w:sz w:val="22"/>
              <w:szCs w:val="22"/>
            </w:rPr>
            <w:t xml:space="preserve"> bioactive </w:t>
          </w:r>
          <w:proofErr w:type="spellStart"/>
          <w:r w:rsidRPr="00DE70FD">
            <w:rPr>
              <w:rFonts w:ascii="Times New Roman" w:eastAsia="Times New Roman" w:hAnsi="Times New Roman" w:cs="Times New Roman"/>
              <w:sz w:val="22"/>
              <w:szCs w:val="22"/>
            </w:rPr>
            <w:t>phytoconstituent</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andrographolide</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Evidence-based</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Complementary</w:t>
          </w:r>
          <w:proofErr w:type="spellEnd"/>
          <w:r w:rsidRPr="00DE70FD">
            <w:rPr>
              <w:rFonts w:ascii="Times New Roman" w:eastAsia="Times New Roman" w:hAnsi="Times New Roman" w:cs="Times New Roman"/>
              <w:sz w:val="22"/>
              <w:szCs w:val="22"/>
            </w:rPr>
            <w:t xml:space="preserve"> and Alternative Medicine 2013. https://doi.org/10.1155/2013/846740</w:t>
          </w:r>
        </w:p>
        <w:p w14:paraId="5FD6CC34" w14:textId="77777777" w:rsidR="00DE70FD" w:rsidRPr="00DE70FD" w:rsidRDefault="00DE70FD">
          <w:pPr>
            <w:autoSpaceDE w:val="0"/>
            <w:autoSpaceDN w:val="0"/>
            <w:ind w:hanging="480"/>
            <w:divId w:val="75826531"/>
            <w:rPr>
              <w:rFonts w:ascii="Times New Roman" w:eastAsia="Times New Roman" w:hAnsi="Times New Roman" w:cs="Times New Roman"/>
              <w:sz w:val="22"/>
              <w:szCs w:val="22"/>
            </w:rPr>
          </w:pPr>
          <w:proofErr w:type="spellStart"/>
          <w:r w:rsidRPr="00DE70FD">
            <w:rPr>
              <w:rFonts w:ascii="Times New Roman" w:eastAsia="Times New Roman" w:hAnsi="Times New Roman" w:cs="Times New Roman"/>
              <w:sz w:val="22"/>
              <w:szCs w:val="22"/>
            </w:rPr>
            <w:t>Sing</w:t>
          </w:r>
          <w:proofErr w:type="spellEnd"/>
          <w:r w:rsidRPr="00DE70FD">
            <w:rPr>
              <w:rFonts w:ascii="Times New Roman" w:eastAsia="Times New Roman" w:hAnsi="Times New Roman" w:cs="Times New Roman"/>
              <w:sz w:val="22"/>
              <w:szCs w:val="22"/>
            </w:rPr>
            <w:t xml:space="preserve">, D., </w:t>
          </w:r>
          <w:proofErr w:type="spellStart"/>
          <w:r w:rsidRPr="00DE70FD">
            <w:rPr>
              <w:rFonts w:ascii="Times New Roman" w:eastAsia="Times New Roman" w:hAnsi="Times New Roman" w:cs="Times New Roman"/>
              <w:sz w:val="22"/>
              <w:szCs w:val="22"/>
            </w:rPr>
            <w:t>Banerjee</w:t>
          </w:r>
          <w:proofErr w:type="spellEnd"/>
          <w:r w:rsidRPr="00DE70FD">
            <w:rPr>
              <w:rFonts w:ascii="Times New Roman" w:eastAsia="Times New Roman" w:hAnsi="Times New Roman" w:cs="Times New Roman"/>
              <w:sz w:val="22"/>
              <w:szCs w:val="22"/>
            </w:rPr>
            <w:t xml:space="preserve">, S., Jana, S.N., </w:t>
          </w:r>
          <w:proofErr w:type="spellStart"/>
          <w:r w:rsidRPr="00DE70FD">
            <w:rPr>
              <w:rFonts w:ascii="Times New Roman" w:eastAsia="Times New Roman" w:hAnsi="Times New Roman" w:cs="Times New Roman"/>
              <w:sz w:val="22"/>
              <w:szCs w:val="22"/>
            </w:rPr>
            <w:t>Mallik</w:t>
          </w:r>
          <w:proofErr w:type="spellEnd"/>
          <w:r w:rsidRPr="00DE70FD">
            <w:rPr>
              <w:rFonts w:ascii="Times New Roman" w:eastAsia="Times New Roman" w:hAnsi="Times New Roman" w:cs="Times New Roman"/>
              <w:sz w:val="22"/>
              <w:szCs w:val="22"/>
            </w:rPr>
            <w:t xml:space="preserve">, R., </w:t>
          </w:r>
          <w:proofErr w:type="spellStart"/>
          <w:r w:rsidRPr="00DE70FD">
            <w:rPr>
              <w:rFonts w:ascii="Times New Roman" w:eastAsia="Times New Roman" w:hAnsi="Times New Roman" w:cs="Times New Roman"/>
              <w:sz w:val="22"/>
              <w:szCs w:val="22"/>
            </w:rPr>
            <w:t>Dastidar</w:t>
          </w:r>
          <w:proofErr w:type="spellEnd"/>
          <w:r w:rsidRPr="00DE70FD">
            <w:rPr>
              <w:rFonts w:ascii="Times New Roman" w:eastAsia="Times New Roman" w:hAnsi="Times New Roman" w:cs="Times New Roman"/>
              <w:sz w:val="22"/>
              <w:szCs w:val="22"/>
            </w:rPr>
            <w:t xml:space="preserve">, S.G., </w:t>
          </w:r>
          <w:proofErr w:type="spellStart"/>
          <w:r w:rsidRPr="00DE70FD">
            <w:rPr>
              <w:rFonts w:ascii="Times New Roman" w:eastAsia="Times New Roman" w:hAnsi="Times New Roman" w:cs="Times New Roman"/>
              <w:sz w:val="22"/>
              <w:szCs w:val="22"/>
            </w:rPr>
            <w:t>Majumdar</w:t>
          </w:r>
          <w:proofErr w:type="spellEnd"/>
          <w:r w:rsidRPr="00DE70FD">
            <w:rPr>
              <w:rFonts w:ascii="Times New Roman" w:eastAsia="Times New Roman" w:hAnsi="Times New Roman" w:cs="Times New Roman"/>
              <w:sz w:val="22"/>
              <w:szCs w:val="22"/>
            </w:rPr>
            <w:t xml:space="preserve">, K., </w:t>
          </w:r>
          <w:proofErr w:type="spellStart"/>
          <w:r w:rsidRPr="00DE70FD">
            <w:rPr>
              <w:rFonts w:ascii="Times New Roman" w:eastAsia="Times New Roman" w:hAnsi="Times New Roman" w:cs="Times New Roman"/>
              <w:sz w:val="22"/>
              <w:szCs w:val="22"/>
            </w:rPr>
            <w:t>Bandyopadhyay</w:t>
          </w:r>
          <w:proofErr w:type="spellEnd"/>
          <w:r w:rsidRPr="00DE70FD">
            <w:rPr>
              <w:rFonts w:ascii="Times New Roman" w:eastAsia="Times New Roman" w:hAnsi="Times New Roman" w:cs="Times New Roman"/>
              <w:sz w:val="22"/>
              <w:szCs w:val="22"/>
            </w:rPr>
            <w:t xml:space="preserve">, A., </w:t>
          </w:r>
          <w:proofErr w:type="spellStart"/>
          <w:r w:rsidRPr="00DE70FD">
            <w:rPr>
              <w:rFonts w:ascii="Times New Roman" w:eastAsia="Times New Roman" w:hAnsi="Times New Roman" w:cs="Times New Roman"/>
              <w:sz w:val="22"/>
              <w:szCs w:val="22"/>
            </w:rPr>
            <w:t>Bandyopadhyay</w:t>
          </w:r>
          <w:proofErr w:type="spellEnd"/>
          <w:r w:rsidRPr="00DE70FD">
            <w:rPr>
              <w:rFonts w:ascii="Times New Roman" w:eastAsia="Times New Roman" w:hAnsi="Times New Roman" w:cs="Times New Roman"/>
              <w:sz w:val="22"/>
              <w:szCs w:val="22"/>
            </w:rPr>
            <w:t xml:space="preserve">, R., </w:t>
          </w:r>
          <w:proofErr w:type="spellStart"/>
          <w:r w:rsidRPr="00DE70FD">
            <w:rPr>
              <w:rFonts w:ascii="Times New Roman" w:eastAsia="Times New Roman" w:hAnsi="Times New Roman" w:cs="Times New Roman"/>
              <w:sz w:val="22"/>
              <w:szCs w:val="22"/>
            </w:rPr>
            <w:t>Mukherjee</w:t>
          </w:r>
          <w:proofErr w:type="spellEnd"/>
          <w:r w:rsidRPr="00DE70FD">
            <w:rPr>
              <w:rFonts w:ascii="Times New Roman" w:eastAsia="Times New Roman" w:hAnsi="Times New Roman" w:cs="Times New Roman"/>
              <w:sz w:val="22"/>
              <w:szCs w:val="22"/>
            </w:rPr>
            <w:t xml:space="preserve">, P.K., 2021. </w:t>
          </w:r>
          <w:proofErr w:type="spellStart"/>
          <w:r w:rsidRPr="00DE70FD">
            <w:rPr>
              <w:rFonts w:ascii="Times New Roman" w:eastAsia="Times New Roman" w:hAnsi="Times New Roman" w:cs="Times New Roman"/>
              <w:sz w:val="22"/>
              <w:szCs w:val="22"/>
            </w:rPr>
            <w:t>Estimation</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of</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Andrographolides</w:t>
          </w:r>
          <w:proofErr w:type="spellEnd"/>
          <w:r w:rsidRPr="00DE70FD">
            <w:rPr>
              <w:rFonts w:ascii="Times New Roman" w:eastAsia="Times New Roman" w:hAnsi="Times New Roman" w:cs="Times New Roman"/>
              <w:sz w:val="22"/>
              <w:szCs w:val="22"/>
            </w:rPr>
            <w:t xml:space="preserve"> and </w:t>
          </w:r>
          <w:proofErr w:type="spellStart"/>
          <w:r w:rsidRPr="00DE70FD">
            <w:rPr>
              <w:rFonts w:ascii="Times New Roman" w:eastAsia="Times New Roman" w:hAnsi="Times New Roman" w:cs="Times New Roman"/>
              <w:sz w:val="22"/>
              <w:szCs w:val="22"/>
            </w:rPr>
            <w:t>Gradation</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of</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Andrographis</w:t>
          </w:r>
          <w:proofErr w:type="spellEnd"/>
          <w:r w:rsidRPr="00DE70FD">
            <w:rPr>
              <w:rFonts w:ascii="Times New Roman" w:eastAsia="Times New Roman" w:hAnsi="Times New Roman" w:cs="Times New Roman"/>
              <w:sz w:val="22"/>
              <w:szCs w:val="22"/>
            </w:rPr>
            <w:t xml:space="preserve"> paniculata </w:t>
          </w:r>
          <w:proofErr w:type="spellStart"/>
          <w:r w:rsidRPr="00DE70FD">
            <w:rPr>
              <w:rFonts w:ascii="Times New Roman" w:eastAsia="Times New Roman" w:hAnsi="Times New Roman" w:cs="Times New Roman"/>
              <w:sz w:val="22"/>
              <w:szCs w:val="22"/>
            </w:rPr>
            <w:t>Leaves</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Using</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Near</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Infrared</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Spectroscopy</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Together</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With</w:t>
          </w:r>
          <w:proofErr w:type="spellEnd"/>
          <w:r w:rsidRPr="00DE70FD">
            <w:rPr>
              <w:rFonts w:ascii="Times New Roman" w:eastAsia="Times New Roman" w:hAnsi="Times New Roman" w:cs="Times New Roman"/>
              <w:sz w:val="22"/>
              <w:szCs w:val="22"/>
            </w:rPr>
            <w:t xml:space="preserve"> </w:t>
          </w:r>
          <w:proofErr w:type="spellStart"/>
          <w:r w:rsidRPr="00DE70FD">
            <w:rPr>
              <w:rFonts w:ascii="Times New Roman" w:eastAsia="Times New Roman" w:hAnsi="Times New Roman" w:cs="Times New Roman"/>
              <w:sz w:val="22"/>
              <w:szCs w:val="22"/>
            </w:rPr>
            <w:t>Support</w:t>
          </w:r>
          <w:proofErr w:type="spellEnd"/>
          <w:r w:rsidRPr="00DE70FD">
            <w:rPr>
              <w:rFonts w:ascii="Times New Roman" w:eastAsia="Times New Roman" w:hAnsi="Times New Roman" w:cs="Times New Roman"/>
              <w:sz w:val="22"/>
              <w:szCs w:val="22"/>
            </w:rPr>
            <w:t xml:space="preserve"> Vector Machine. </w:t>
          </w:r>
          <w:proofErr w:type="spellStart"/>
          <w:r w:rsidRPr="00DE70FD">
            <w:rPr>
              <w:rFonts w:ascii="Times New Roman" w:eastAsia="Times New Roman" w:hAnsi="Times New Roman" w:cs="Times New Roman"/>
              <w:sz w:val="22"/>
              <w:szCs w:val="22"/>
            </w:rPr>
            <w:t>Frontiers</w:t>
          </w:r>
          <w:proofErr w:type="spellEnd"/>
          <w:r w:rsidRPr="00DE70FD">
            <w:rPr>
              <w:rFonts w:ascii="Times New Roman" w:eastAsia="Times New Roman" w:hAnsi="Times New Roman" w:cs="Times New Roman"/>
              <w:sz w:val="22"/>
              <w:szCs w:val="22"/>
            </w:rPr>
            <w:t xml:space="preserve"> in </w:t>
          </w:r>
          <w:proofErr w:type="spellStart"/>
          <w:r w:rsidRPr="00DE70FD">
            <w:rPr>
              <w:rFonts w:ascii="Times New Roman" w:eastAsia="Times New Roman" w:hAnsi="Times New Roman" w:cs="Times New Roman"/>
              <w:sz w:val="22"/>
              <w:szCs w:val="22"/>
            </w:rPr>
            <w:t>Pharmacology</w:t>
          </w:r>
          <w:proofErr w:type="spellEnd"/>
          <w:r w:rsidRPr="00DE70FD">
            <w:rPr>
              <w:rFonts w:ascii="Times New Roman" w:eastAsia="Times New Roman" w:hAnsi="Times New Roman" w:cs="Times New Roman"/>
              <w:sz w:val="22"/>
              <w:szCs w:val="22"/>
            </w:rPr>
            <w:t xml:space="preserve"> 12, 1–8. https://doi.org/10.3389/fphar.2021.629833</w:t>
          </w:r>
        </w:p>
        <w:p w14:paraId="77A64B30" w14:textId="3F081939" w:rsidR="00F25078" w:rsidRPr="00DE70FD" w:rsidRDefault="00DE70FD" w:rsidP="00DE70FD">
          <w:pPr>
            <w:pStyle w:val="ReferencesTitle"/>
            <w:spacing w:before="0"/>
            <w:jc w:val="both"/>
            <w:rPr>
              <w:b w:val="0"/>
              <w:bCs/>
              <w:sz w:val="22"/>
              <w:szCs w:val="22"/>
              <w:lang w:val="en-GB"/>
            </w:rPr>
          </w:pPr>
          <w:r w:rsidRPr="00DE70FD">
            <w:rPr>
              <w:rFonts w:eastAsia="Times New Roman"/>
              <w:sz w:val="22"/>
              <w:szCs w:val="22"/>
            </w:rPr>
            <w:t> </w:t>
          </w:r>
        </w:p>
      </w:sdtContent>
    </w:sdt>
    <w:sectPr w:rsidR="00F25078" w:rsidRPr="00DE70FD"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EF1E" w14:textId="77777777" w:rsidR="000F20FA" w:rsidRDefault="000F20FA" w:rsidP="001451D5">
      <w:r>
        <w:separator/>
      </w:r>
    </w:p>
  </w:endnote>
  <w:endnote w:type="continuationSeparator" w:id="0">
    <w:p w14:paraId="111E2D09" w14:textId="77777777" w:rsidR="000F20FA" w:rsidRDefault="000F20FA"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50A" w14:textId="77777777" w:rsidR="000F20FA" w:rsidRDefault="000F20FA" w:rsidP="001451D5">
      <w:r>
        <w:separator/>
      </w:r>
    </w:p>
  </w:footnote>
  <w:footnote w:type="continuationSeparator" w:id="0">
    <w:p w14:paraId="6B3ADB51" w14:textId="77777777" w:rsidR="000F20FA" w:rsidRDefault="000F20FA"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66BEB"/>
    <w:rsid w:val="00297C94"/>
    <w:rsid w:val="002B663A"/>
    <w:rsid w:val="002C3D0E"/>
    <w:rsid w:val="002D5F12"/>
    <w:rsid w:val="00303040"/>
    <w:rsid w:val="003B68C2"/>
    <w:rsid w:val="00407014"/>
    <w:rsid w:val="004318F6"/>
    <w:rsid w:val="00463CE5"/>
    <w:rsid w:val="004708CE"/>
    <w:rsid w:val="00487447"/>
    <w:rsid w:val="00490FED"/>
    <w:rsid w:val="00493837"/>
    <w:rsid w:val="005602AD"/>
    <w:rsid w:val="005648AB"/>
    <w:rsid w:val="005A40A6"/>
    <w:rsid w:val="006203E5"/>
    <w:rsid w:val="00676109"/>
    <w:rsid w:val="00697D89"/>
    <w:rsid w:val="006A0CCE"/>
    <w:rsid w:val="006A5195"/>
    <w:rsid w:val="006D46D0"/>
    <w:rsid w:val="006D55F8"/>
    <w:rsid w:val="006E0B1F"/>
    <w:rsid w:val="00717A29"/>
    <w:rsid w:val="00736FAE"/>
    <w:rsid w:val="007908DF"/>
    <w:rsid w:val="007C2F11"/>
    <w:rsid w:val="008000F9"/>
    <w:rsid w:val="0082073E"/>
    <w:rsid w:val="008237A8"/>
    <w:rsid w:val="008528CA"/>
    <w:rsid w:val="008E0DE1"/>
    <w:rsid w:val="008F47EF"/>
    <w:rsid w:val="009241D1"/>
    <w:rsid w:val="00986747"/>
    <w:rsid w:val="0099090E"/>
    <w:rsid w:val="00993C62"/>
    <w:rsid w:val="009B2B80"/>
    <w:rsid w:val="009F5043"/>
    <w:rsid w:val="009F576C"/>
    <w:rsid w:val="009F663A"/>
    <w:rsid w:val="00B0462C"/>
    <w:rsid w:val="00B428FD"/>
    <w:rsid w:val="00BA3B4A"/>
    <w:rsid w:val="00BC16F7"/>
    <w:rsid w:val="00BD3B2F"/>
    <w:rsid w:val="00C14F55"/>
    <w:rsid w:val="00C63187"/>
    <w:rsid w:val="00CB4956"/>
    <w:rsid w:val="00CC52C2"/>
    <w:rsid w:val="00D308EA"/>
    <w:rsid w:val="00DE70FD"/>
    <w:rsid w:val="00DF2B3A"/>
    <w:rsid w:val="00DF5810"/>
    <w:rsid w:val="00E737DC"/>
    <w:rsid w:val="00EA5404"/>
    <w:rsid w:val="00EB070E"/>
    <w:rsid w:val="00ED1CDF"/>
    <w:rsid w:val="00EE2BA5"/>
    <w:rsid w:val="00EF1CB1"/>
    <w:rsid w:val="00F25078"/>
    <w:rsid w:val="00F34F3D"/>
    <w:rsid w:val="00F676DF"/>
    <w:rsid w:val="00F90543"/>
    <w:rsid w:val="00FD6834"/>
    <w:rsid w:val="00FD6F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PlaceholderText">
    <w:name w:val="Placeholder Text"/>
    <w:basedOn w:val="DefaultParagraphFont"/>
    <w:uiPriority w:val="99"/>
    <w:rsid w:val="00490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836268431">
      <w:bodyDiv w:val="1"/>
      <w:marLeft w:val="0"/>
      <w:marRight w:val="0"/>
      <w:marTop w:val="0"/>
      <w:marBottom w:val="0"/>
      <w:divBdr>
        <w:top w:val="none" w:sz="0" w:space="0" w:color="auto"/>
        <w:left w:val="none" w:sz="0" w:space="0" w:color="auto"/>
        <w:bottom w:val="none" w:sz="0" w:space="0" w:color="auto"/>
        <w:right w:val="none" w:sz="0" w:space="0" w:color="auto"/>
      </w:divBdr>
      <w:divsChild>
        <w:div w:id="21788113">
          <w:marLeft w:val="480"/>
          <w:marRight w:val="0"/>
          <w:marTop w:val="0"/>
          <w:marBottom w:val="0"/>
          <w:divBdr>
            <w:top w:val="none" w:sz="0" w:space="0" w:color="auto"/>
            <w:left w:val="none" w:sz="0" w:space="0" w:color="auto"/>
            <w:bottom w:val="none" w:sz="0" w:space="0" w:color="auto"/>
            <w:right w:val="none" w:sz="0" w:space="0" w:color="auto"/>
          </w:divBdr>
        </w:div>
        <w:div w:id="75826531">
          <w:marLeft w:val="480"/>
          <w:marRight w:val="0"/>
          <w:marTop w:val="0"/>
          <w:marBottom w:val="0"/>
          <w:divBdr>
            <w:top w:val="none" w:sz="0" w:space="0" w:color="auto"/>
            <w:left w:val="none" w:sz="0" w:space="0" w:color="auto"/>
            <w:bottom w:val="none" w:sz="0" w:space="0" w:color="auto"/>
            <w:right w:val="none" w:sz="0" w:space="0" w:color="auto"/>
          </w:divBdr>
        </w:div>
      </w:divsChild>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 w:id="1496259646">
      <w:bodyDiv w:val="1"/>
      <w:marLeft w:val="0"/>
      <w:marRight w:val="0"/>
      <w:marTop w:val="0"/>
      <w:marBottom w:val="0"/>
      <w:divBdr>
        <w:top w:val="none" w:sz="0" w:space="0" w:color="auto"/>
        <w:left w:val="none" w:sz="0" w:space="0" w:color="auto"/>
        <w:bottom w:val="none" w:sz="0" w:space="0" w:color="auto"/>
        <w:right w:val="none" w:sz="0" w:space="0" w:color="auto"/>
      </w:divBdr>
      <w:divsChild>
        <w:div w:id="2051997749">
          <w:marLeft w:val="480"/>
          <w:marRight w:val="0"/>
          <w:marTop w:val="0"/>
          <w:marBottom w:val="0"/>
          <w:divBdr>
            <w:top w:val="none" w:sz="0" w:space="0" w:color="auto"/>
            <w:left w:val="none" w:sz="0" w:space="0" w:color="auto"/>
            <w:bottom w:val="none" w:sz="0" w:space="0" w:color="auto"/>
            <w:right w:val="none" w:sz="0" w:space="0" w:color="auto"/>
          </w:divBdr>
        </w:div>
        <w:div w:id="112794268">
          <w:marLeft w:val="480"/>
          <w:marRight w:val="0"/>
          <w:marTop w:val="0"/>
          <w:marBottom w:val="0"/>
          <w:divBdr>
            <w:top w:val="none" w:sz="0" w:space="0" w:color="auto"/>
            <w:left w:val="none" w:sz="0" w:space="0" w:color="auto"/>
            <w:bottom w:val="none" w:sz="0" w:space="0" w:color="auto"/>
            <w:right w:val="none" w:sz="0" w:space="0" w:color="auto"/>
          </w:divBdr>
        </w:div>
      </w:divsChild>
    </w:div>
    <w:div w:id="1820725768">
      <w:bodyDiv w:val="1"/>
      <w:marLeft w:val="0"/>
      <w:marRight w:val="0"/>
      <w:marTop w:val="0"/>
      <w:marBottom w:val="0"/>
      <w:divBdr>
        <w:top w:val="none" w:sz="0" w:space="0" w:color="auto"/>
        <w:left w:val="none" w:sz="0" w:space="0" w:color="auto"/>
        <w:bottom w:val="none" w:sz="0" w:space="0" w:color="auto"/>
        <w:right w:val="none" w:sz="0" w:space="0" w:color="auto"/>
      </w:divBdr>
      <w:divsChild>
        <w:div w:id="561067646">
          <w:marLeft w:val="480"/>
          <w:marRight w:val="0"/>
          <w:marTop w:val="0"/>
          <w:marBottom w:val="0"/>
          <w:divBdr>
            <w:top w:val="none" w:sz="0" w:space="0" w:color="auto"/>
            <w:left w:val="none" w:sz="0" w:space="0" w:color="auto"/>
            <w:bottom w:val="none" w:sz="0" w:space="0" w:color="auto"/>
            <w:right w:val="none" w:sz="0" w:space="0" w:color="auto"/>
          </w:divBdr>
        </w:div>
        <w:div w:id="434983177">
          <w:marLeft w:val="480"/>
          <w:marRight w:val="0"/>
          <w:marTop w:val="0"/>
          <w:marBottom w:val="0"/>
          <w:divBdr>
            <w:top w:val="none" w:sz="0" w:space="0" w:color="auto"/>
            <w:left w:val="none" w:sz="0" w:space="0" w:color="auto"/>
            <w:bottom w:val="none" w:sz="0" w:space="0" w:color="auto"/>
            <w:right w:val="none" w:sz="0" w:space="0" w:color="auto"/>
          </w:divBdr>
        </w:div>
      </w:divsChild>
    </w:div>
    <w:div w:id="1943220494">
      <w:bodyDiv w:val="1"/>
      <w:marLeft w:val="0"/>
      <w:marRight w:val="0"/>
      <w:marTop w:val="0"/>
      <w:marBottom w:val="0"/>
      <w:divBdr>
        <w:top w:val="none" w:sz="0" w:space="0" w:color="auto"/>
        <w:left w:val="none" w:sz="0" w:space="0" w:color="auto"/>
        <w:bottom w:val="none" w:sz="0" w:space="0" w:color="auto"/>
        <w:right w:val="none" w:sz="0" w:space="0" w:color="auto"/>
      </w:divBdr>
    </w:div>
    <w:div w:id="2064408183">
      <w:bodyDiv w:val="1"/>
      <w:marLeft w:val="0"/>
      <w:marRight w:val="0"/>
      <w:marTop w:val="0"/>
      <w:marBottom w:val="0"/>
      <w:divBdr>
        <w:top w:val="none" w:sz="0" w:space="0" w:color="auto"/>
        <w:left w:val="none" w:sz="0" w:space="0" w:color="auto"/>
        <w:bottom w:val="none" w:sz="0" w:space="0" w:color="auto"/>
        <w:right w:val="none" w:sz="0" w:space="0" w:color="auto"/>
      </w:divBdr>
      <w:divsChild>
        <w:div w:id="1631547896">
          <w:marLeft w:val="480"/>
          <w:marRight w:val="0"/>
          <w:marTop w:val="0"/>
          <w:marBottom w:val="0"/>
          <w:divBdr>
            <w:top w:val="none" w:sz="0" w:space="0" w:color="auto"/>
            <w:left w:val="none" w:sz="0" w:space="0" w:color="auto"/>
            <w:bottom w:val="none" w:sz="0" w:space="0" w:color="auto"/>
            <w:right w:val="none" w:sz="0" w:space="0" w:color="auto"/>
          </w:divBdr>
        </w:div>
        <w:div w:id="1550796768">
          <w:marLeft w:val="4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284F05-AFA2-469C-999D-00332ED4ED95}"/>
      </w:docPartPr>
      <w:docPartBody>
        <w:p w:rsidR="00000000" w:rsidRDefault="00C2799F">
          <w:r w:rsidRPr="00A409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9F"/>
    <w:rsid w:val="00C279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799F"/>
    <w:rPr>
      <w:color w:val="808080"/>
    </w:rPr>
  </w:style>
  <w:style w:type="paragraph" w:customStyle="1" w:styleId="07A0A9F7F09244B4969872658E43E2A0">
    <w:name w:val="07A0A9F7F09244B4969872658E43E2A0"/>
    <w:rsid w:val="00C27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5DA1A8-D16A-46E6-A947-3BC1DABCDDB4}">
  <we:reference id="wa104382081" version="1.35.0.0" store="en-001" storeType="OMEX"/>
  <we:alternateReferences>
    <we:reference id="wa104382081" version="1.35.0.0" store="" storeType="OMEX"/>
  </we:alternateReferences>
  <we:properties>
    <we:property name="MENDELEY_CITATIONS" value="[{&quot;citationID&quot;:&quot;MENDELEY_CITATION_15456eaa-8f63-4172-99c6-09fc72d1db54&quot;,&quot;properties&quot;:{&quot;noteIndex&quot;:0},&quot;isEdited&quot;:false,&quot;manualOverride&quot;:{&quot;isManuallyOverridden&quot;:false,&quot;citeprocText&quot;:&quot;(Jayakumar et al., 2013)&quot;,&quot;manualOverrideText&quot;:&quot;&quot;},&quot;citationTag&quot;:&quot;MENDELEY_CITATION_v3_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&quot;,&quot;citationItems&quot;:[{&quot;id&quot;:&quot;1690d781-efb5-378c-a991-a9b11c008dfd&quot;,&quot;itemData&quot;:{&quot;type&quot;:&quot;article-journal&quot;,&quot;id&quot;:&quot;1690d781-efb5-378c-a991-a9b11c008dfd&quot;,&quot;title&quot;:&quot;Experimental and clinical pharmacology of andrographis paniculata and its major bioactive phytoconstituent andrographolide&quot;,&quot;author&quot;:[{&quot;family&quot;:&quot;Jayakumar&quot;,&quot;given&quot;:&quot;Thanasekaran&quot;,&quot;parse-names&quot;:false,&quot;dropping-particle&quot;:&quot;&quot;,&quot;non-dropping-particle&quot;:&quot;&quot;},{&quot;family&quot;:&quot;Hsieh&quot;,&quot;given&quot;:&quot;Cheng Ying&quot;,&quot;parse-names&quot;:false,&quot;dropping-particle&quot;:&quot;&quot;,&quot;non-dropping-particle&quot;:&quot;&quot;},{&quot;family&quot;:&quot;Lee&quot;,&quot;given&quot;:&quot;Jie Jen&quot;,&quot;parse-names&quot;:false,&quot;dropping-particle&quot;:&quot;&quot;,&quot;non-dropping-particle&quot;:&quot;&quot;},{&quot;family&quot;:&quot;Sheu&quot;,&quot;given&quot;:&quot;Joen Rong&quot;,&quot;parse-names&quot;:false,&quot;dropping-particle&quot;:&quot;&quot;,&quot;non-dropping-particle&quot;:&quot;&quot;}],&quot;container-title&quot;:&quot;Evidence-based Complementary and Alternative Medicine&quot;,&quot;DOI&quot;:&quot;10.1155/2013/846740&quot;,&quot;ISSN&quot;:&quot;1741427X&quot;,&quot;issued&quot;:{&quot;date-parts&quot;:[[2013]]},&quot;abstract&quot;:&quot;Andrographis paniculata (Burm. F) Nees, generally known as \&quot;king of bitters,\&quot; is an herbaceous plant in the family Acanthaceae. In China, India, Thailand, and Malaysia, this plant has been widely used for treating sore throat, flu, and upper respiratory tract infections. Andrographolide, a major bioactive chemical constituent of the plant, has shown anticancer potential in various investigations. Andrographolide and its derivatives have anti-inflammatory effects in experimental models asthma, stroke, and arthritis. In recent years, pharmaceutical chemists have synthesized numerous andrographolide derivatives, which exhibit essential pharmacological activities such as those that are anti-inflammatory, antibacterial, antitumor, antidiabetic, anti-HIV, antifeedant, and antiviral. However, what is noteworthy about this paper is summarizing the effects of andrographolide against cardiovascular disease, platelet activation, infertility, and NF-B activation. Therefore, this paper is intended to provide evidence reported in relevant literature on qualitative research to assist scientists in isolating and characterizing bioactive compounds. © 2013 Thanasekaran Jayakumar et al.&quot;,&quot;issue&quot;:&quot;Figure 1&quot;,&quot;volume&quot;:&quot;2013&quot;,&quot;container-title-short&quot;:&quot;&quot;},&quot;isTemporary&quot;:false}]},{&quot;citationID&quot;:&quot;MENDELEY_CITATION_89f74333-c2f4-4c57-a29b-02991d5c342c&quot;,&quot;properties&quot;:{&quot;noteIndex&quot;:0},&quot;isEdited&quot;:false,&quot;manualOverride&quot;:{&quot;isManuallyOverridden&quot;:false,&quot;citeprocText&quot;:&quot;(Sing et al., 2021)&quot;,&quot;manualOverrideText&quot;:&quot;&quot;},&quot;citationTag&quot;:&quot;MENDELEY_CITATION_v3_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&quot;,&quot;citationItems&quot;:[{&quot;id&quot;:&quot;3c784825-fe32-3132-83a9-05c253fe1fc0&quot;,&quot;itemData&quot;:{&quot;type&quot;:&quot;article-journal&quot;,&quot;id&quot;:&quot;3c784825-fe32-3132-83a9-05c253fe1fc0&quot;,&quot;title&quot;:&quot;Estimation of Andrographolides and Gradation of Andrographis paniculata Leaves Using Near Infrared Spectroscopy Together With Support Vector Machine&quot;,&quot;author&quot;:[{&quot;family&quot;:&quot;Sing&quot;,&quot;given&quot;:&quot;Dilip&quot;,&quot;parse-names&quot;:false,&quot;dropping-particle&quot;:&quot;&quot;,&quot;non-dropping-particle&quot;:&quot;&quot;},{&quot;family&quot;:&quot;Banerjee&quot;,&quot;given&quot;:&quot;Subhadip&quot;,&quot;parse-names&quot;:false,&quot;dropping-particle&quot;:&quot;&quot;,&quot;non-dropping-particle&quot;:&quot;&quot;},{&quot;family&quot;:&quot;Jana&quot;,&quot;given&quot;:&quot;Shibu Narayan&quot;,&quot;parse-names&quot;:false,&quot;dropping-particle&quot;:&quot;&quot;,&quot;non-dropping-particle&quot;:&quot;&quot;},{&quot;family&quot;:&quot;Mallik&quot;,&quot;given&quot;:&quot;Ranajoy&quot;,&quot;parse-names&quot;:false,&quot;dropping-particle&quot;:&quot;&quot;,&quot;non-dropping-particle&quot;:&quot;&quot;},{&quot;family&quot;:&quot;Dastidar&quot;,&quot;given&quot;:&quot;Sudarshana Ghosh&quot;,&quot;parse-names&quot;:false,&quot;dropping-particle&quot;:&quot;&quot;,&quot;non-dropping-particle&quot;:&quot;&quot;},{&quot;family&quot;:&quot;Majumdar&quot;,&quot;given&quot;:&quot;Kalyan&quot;,&quot;parse-names&quot;:false,&quot;dropping-particle&quot;:&quot;&quot;,&quot;non-dropping-particle&quot;:&quot;&quot;},{&quot;family&quot;:&quot;Bandyopadhyay&quot;,&quot;given&quot;:&quot;Amitabha&quot;,&quot;parse-names&quot;:false,&quot;dropping-particle&quot;:&quot;&quot;,&quot;non-dropping-particle&quot;:&quot;&quot;},{&quot;family&quot;:&quot;Bandyopadhyay&quot;,&quot;given&quot;:&quot;Rajib&quot;,&quot;parse-names&quot;:false,&quot;dropping-particle&quot;:&quot;&quot;,&quot;non-dropping-particle&quot;:&quot;&quot;},{&quot;family&quot;:&quot;Mukherjee&quot;,&quot;given&quot;:&quot;Pulok K.&quot;,&quot;parse-names&quot;:false,&quot;dropping-particle&quot;:&quot;&quot;,&quot;non-dropping-particle&quot;:&quot;&quot;}],&quot;container-title&quot;:&quot;Frontiers in Pharmacology&quot;,&quot;DOI&quot;:&quot;10.3389/fphar.2021.629833&quot;,&quot;ISSN&quot;:&quot;16639812&quot;,&quot;issued&quot;:{&quot;date-parts&quot;:[[2021]]},&quot;page&quot;:&quot;1-8&quot;,&quot;abstract&quot;:&quot;Andrographis paniculata (Burm. F) Nees, has been widely used for upper respiratory tract and several other diseases and general immunity for a historically long time in countries like India, China, Thailand, Japan, and Malaysia. The vegetative productivity and quality with respect to pharmaceutical properties of Andrographis paniculata varies considerably across production, ecologies, and genotypes. Thus, a field deployable instrument, which can quickly assess the quality of the plant material with minimal processing, would be of great use to the medicinal plant industry by reducing waste, and quality grading and assurance. In this paper, the potential of near infrared reflectance spectroscopy (NIR) was to estimate the major group active molecules, the andrographolides in Andrographis paniculata, from dried leaf samples and leaf methanol extracts and grade the plant samples from different sources. The calibration model was developed first on the NIR spectra obtained from the methanol extracts of the samples as a proof of concept and then the raw ground samples were estimated for gradation. To grade the samples into three classes: good, medium and poor, a model based on a machine learning algorithm - support vector machine (SVM) on NIR spectra was built. The tenfold classification results of the model had an accuracy of 83% using standard normal variate (SNV) preprocessing.&quot;,&quot;issue&quot;:&quot;May&quot;,&quot;volume&quot;:&quot;12&quot;,&quot;container-title-short&quot;:&quot;&quot;},&quot;isTemporary&quot;:false}]}]"/>
    <we:property name="MENDELEY_CITATIONS_STYLE" value="{&quot;id&quot;:&quot;https://www.zotero.org/styles/elsevier-harvard&quot;,&quot;title&quot;:&quot;Elsevier - Harvard (with titles)&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2AFA-7D7F-4691-BC7C-CEA0665A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DILIP SING</cp:lastModifiedBy>
  <cp:revision>17</cp:revision>
  <dcterms:created xsi:type="dcterms:W3CDTF">2022-02-17T10:50:00Z</dcterms:created>
  <dcterms:modified xsi:type="dcterms:W3CDTF">2022-04-03T11:31:00Z</dcterms:modified>
</cp:coreProperties>
</file>