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5047" w14:textId="38D1810D" w:rsidR="008E0DE1" w:rsidRPr="00CA258B" w:rsidRDefault="007D0F9F" w:rsidP="008E0DE1">
      <w:pPr>
        <w:pStyle w:val="AbstractTitle"/>
        <w:rPr>
          <w:bCs/>
          <w:lang w:val="en-GB"/>
        </w:rPr>
      </w:pPr>
      <w:r>
        <w:rPr>
          <w:lang w:val="en-GB"/>
        </w:rPr>
        <w:t xml:space="preserve">Quantification of Starch and Flour Adulterants in the Yogurt by Using Raman </w:t>
      </w:r>
      <w:r w:rsidR="003E7ABE">
        <w:rPr>
          <w:lang w:val="en-GB"/>
        </w:rPr>
        <w:t xml:space="preserve">and FTIR </w:t>
      </w:r>
      <w:r>
        <w:rPr>
          <w:lang w:val="en-GB"/>
        </w:rPr>
        <w:t xml:space="preserve">Spectroscopy 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17D5B4A2" w:rsidR="008E0DE1" w:rsidRPr="007D0F9F" w:rsidRDefault="007D0F9F" w:rsidP="008E0DE1">
      <w:pPr>
        <w:pStyle w:val="Author"/>
        <w:spacing w:before="0"/>
        <w:rPr>
          <w:b w:val="0"/>
          <w:lang w:val="en-GB"/>
        </w:rPr>
      </w:pPr>
      <w:r>
        <w:rPr>
          <w:lang w:val="en-GB"/>
        </w:rPr>
        <w:t>N. Cebi</w:t>
      </w:r>
      <w:r w:rsidR="00596D9D" w:rsidRPr="00596D9D">
        <w:rPr>
          <w:vertAlign w:val="superscript"/>
          <w:lang w:val="en-GB"/>
        </w:rPr>
        <w:t>1</w:t>
      </w:r>
      <w:r w:rsidR="008E0DE1" w:rsidRPr="00CA258B">
        <w:rPr>
          <w:b w:val="0"/>
          <w:vertAlign w:val="superscript"/>
          <w:lang w:val="en-GB"/>
        </w:rPr>
        <w:t>*</w:t>
      </w:r>
      <w:r>
        <w:rPr>
          <w:lang w:val="en-GB"/>
        </w:rPr>
        <w:t xml:space="preserve">, S. </w:t>
      </w:r>
      <w:proofErr w:type="spellStart"/>
      <w:r>
        <w:rPr>
          <w:lang w:val="en-GB"/>
        </w:rPr>
        <w:t>Kayacan</w:t>
      </w:r>
      <w:proofErr w:type="spellEnd"/>
      <w:r w:rsidR="003610DA">
        <w:rPr>
          <w:lang w:val="en-GB"/>
        </w:rPr>
        <w:t xml:space="preserve"> Cakmakoglu</w:t>
      </w:r>
      <w:r w:rsidR="00596D9D" w:rsidRPr="00596D9D">
        <w:rPr>
          <w:vertAlign w:val="superscript"/>
          <w:lang w:val="en-GB"/>
        </w:rPr>
        <w:t>1</w:t>
      </w:r>
      <w:r>
        <w:rPr>
          <w:b w:val="0"/>
          <w:lang w:val="en-GB"/>
        </w:rPr>
        <w:t xml:space="preserve">, </w:t>
      </w:r>
      <w:r w:rsidRPr="007D0F9F">
        <w:rPr>
          <w:lang w:val="en-GB"/>
        </w:rPr>
        <w:t>S. Karasu</w:t>
      </w:r>
      <w:r w:rsidR="00596D9D" w:rsidRPr="00596D9D">
        <w:rPr>
          <w:vertAlign w:val="superscript"/>
          <w:lang w:val="en-GB"/>
        </w:rPr>
        <w:t>1</w:t>
      </w:r>
      <w:r w:rsidRPr="007D0F9F">
        <w:rPr>
          <w:lang w:val="en-GB"/>
        </w:rPr>
        <w:t>, O. Sagdic</w:t>
      </w:r>
      <w:r w:rsidR="00596D9D" w:rsidRPr="00596D9D">
        <w:rPr>
          <w:vertAlign w:val="superscript"/>
          <w:lang w:val="en-GB"/>
        </w:rPr>
        <w:t>1</w:t>
      </w:r>
      <w:r w:rsidRPr="007D0F9F">
        <w:rPr>
          <w:lang w:val="en-GB"/>
        </w:rPr>
        <w:t>, M. Arici</w:t>
      </w:r>
      <w:r w:rsidR="00596D9D" w:rsidRPr="00596D9D">
        <w:rPr>
          <w:vertAlign w:val="superscript"/>
          <w:lang w:val="en-GB"/>
        </w:rPr>
        <w:t>1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1009D789" w14:textId="77777777" w:rsidR="00596D9D" w:rsidRDefault="00596D9D" w:rsidP="00596D9D">
      <w:pPr>
        <w:pStyle w:val="Affiliation"/>
        <w:spacing w:before="0"/>
        <w:rPr>
          <w:vertAlign w:val="superscript"/>
          <w:lang w:val="en-GB"/>
        </w:rPr>
      </w:pPr>
      <w:r>
        <w:rPr>
          <w:vertAlign w:val="superscript"/>
          <w:lang w:val="en-GB"/>
        </w:rPr>
        <w:t>1</w:t>
      </w:r>
      <w:r>
        <w:rPr>
          <w:lang w:val="en-GB"/>
        </w:rPr>
        <w:t xml:space="preserve"> </w:t>
      </w:r>
      <w:proofErr w:type="spellStart"/>
      <w:r>
        <w:rPr>
          <w:szCs w:val="22"/>
          <w:lang w:val="en-GB"/>
        </w:rPr>
        <w:t>Yıldız</w:t>
      </w:r>
      <w:proofErr w:type="spellEnd"/>
      <w:r>
        <w:rPr>
          <w:szCs w:val="22"/>
          <w:lang w:val="en-GB"/>
        </w:rPr>
        <w:t xml:space="preserve"> Technical University Food Engineering Department</w:t>
      </w:r>
      <w:r>
        <w:rPr>
          <w:lang w:val="en-GB"/>
        </w:rPr>
        <w:t xml:space="preserve">, </w:t>
      </w:r>
      <w:r>
        <w:rPr>
          <w:szCs w:val="22"/>
          <w:lang w:val="en-GB"/>
        </w:rPr>
        <w:t>İstanbul, nurcebi@yildiz.edu.tr</w:t>
      </w:r>
    </w:p>
    <w:p w14:paraId="649E56FE" w14:textId="77777777" w:rsidR="00596D9D" w:rsidRDefault="00596D9D" w:rsidP="00596D9D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 xml:space="preserve">   1 </w:t>
      </w:r>
      <w:proofErr w:type="spellStart"/>
      <w:r>
        <w:rPr>
          <w:szCs w:val="22"/>
          <w:lang w:val="en-GB"/>
        </w:rPr>
        <w:t>Yıldız</w:t>
      </w:r>
      <w:proofErr w:type="spellEnd"/>
      <w:r>
        <w:rPr>
          <w:szCs w:val="22"/>
          <w:lang w:val="en-GB"/>
        </w:rPr>
        <w:t xml:space="preserve"> Technical University Food Engineering Department</w:t>
      </w:r>
      <w:r>
        <w:rPr>
          <w:lang w:val="en-GB"/>
        </w:rPr>
        <w:t xml:space="preserve">, </w:t>
      </w:r>
      <w:r>
        <w:rPr>
          <w:szCs w:val="22"/>
          <w:lang w:val="en-GB"/>
        </w:rPr>
        <w:t xml:space="preserve">İstanbul, </w:t>
      </w:r>
      <w:hyperlink r:id="rId7" w:history="1">
        <w:r>
          <w:rPr>
            <w:rStyle w:val="Kpr"/>
            <w:szCs w:val="22"/>
            <w:lang w:val="en-GB"/>
          </w:rPr>
          <w:t>skayacan@yildiz.edu.tr</w:t>
        </w:r>
      </w:hyperlink>
    </w:p>
    <w:p w14:paraId="297C3F44" w14:textId="77777777" w:rsidR="00596D9D" w:rsidRDefault="00596D9D" w:rsidP="00596D9D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 xml:space="preserve">1 </w:t>
      </w:r>
      <w:proofErr w:type="spellStart"/>
      <w:r>
        <w:rPr>
          <w:szCs w:val="22"/>
          <w:lang w:val="en-GB"/>
        </w:rPr>
        <w:t>Yıldız</w:t>
      </w:r>
      <w:proofErr w:type="spellEnd"/>
      <w:r>
        <w:rPr>
          <w:szCs w:val="22"/>
          <w:lang w:val="en-GB"/>
        </w:rPr>
        <w:t xml:space="preserve"> Technical University Food Engineering Department</w:t>
      </w:r>
      <w:r>
        <w:rPr>
          <w:lang w:val="en-GB"/>
        </w:rPr>
        <w:t xml:space="preserve">, </w:t>
      </w:r>
      <w:r>
        <w:rPr>
          <w:szCs w:val="22"/>
          <w:lang w:val="en-GB"/>
        </w:rPr>
        <w:t xml:space="preserve">İstanbul, skarasu@yildiz.edu.tr </w:t>
      </w:r>
    </w:p>
    <w:p w14:paraId="1E93EA3F" w14:textId="77777777" w:rsidR="00596D9D" w:rsidRDefault="00596D9D" w:rsidP="00596D9D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 xml:space="preserve">1 </w:t>
      </w:r>
      <w:proofErr w:type="spellStart"/>
      <w:r>
        <w:rPr>
          <w:szCs w:val="22"/>
          <w:lang w:val="en-GB"/>
        </w:rPr>
        <w:t>Yıldız</w:t>
      </w:r>
      <w:proofErr w:type="spellEnd"/>
      <w:r>
        <w:rPr>
          <w:szCs w:val="22"/>
          <w:lang w:val="en-GB"/>
        </w:rPr>
        <w:t xml:space="preserve"> Technical University Food Engineering Department</w:t>
      </w:r>
      <w:r>
        <w:rPr>
          <w:lang w:val="en-GB"/>
        </w:rPr>
        <w:t xml:space="preserve">, </w:t>
      </w:r>
      <w:r>
        <w:rPr>
          <w:szCs w:val="22"/>
          <w:lang w:val="en-GB"/>
        </w:rPr>
        <w:t xml:space="preserve">İstanbul, osagdic@yildiz.edu.tr </w:t>
      </w:r>
    </w:p>
    <w:p w14:paraId="2B8E44DC" w14:textId="77777777" w:rsidR="00596D9D" w:rsidRDefault="00596D9D" w:rsidP="00596D9D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 xml:space="preserve">1 </w:t>
      </w:r>
      <w:proofErr w:type="spellStart"/>
      <w:r>
        <w:rPr>
          <w:szCs w:val="22"/>
          <w:lang w:val="en-GB"/>
        </w:rPr>
        <w:t>Yıldız</w:t>
      </w:r>
      <w:proofErr w:type="spellEnd"/>
      <w:r>
        <w:rPr>
          <w:szCs w:val="22"/>
          <w:lang w:val="en-GB"/>
        </w:rPr>
        <w:t xml:space="preserve"> Technical University Food Engineering Department</w:t>
      </w:r>
      <w:r>
        <w:rPr>
          <w:lang w:val="en-GB"/>
        </w:rPr>
        <w:t xml:space="preserve">, </w:t>
      </w:r>
      <w:r>
        <w:rPr>
          <w:szCs w:val="22"/>
          <w:lang w:val="en-GB"/>
        </w:rPr>
        <w:t xml:space="preserve">İstanbul, muarici@yildiz.edu.tr </w:t>
      </w:r>
    </w:p>
    <w:p w14:paraId="627DA3D0" w14:textId="54657DEB" w:rsidR="008E0DE1" w:rsidRPr="00CA258B" w:rsidRDefault="00596D9D" w:rsidP="008E0DE1">
      <w:pPr>
        <w:pStyle w:val="Affiliation"/>
        <w:spacing w:before="0"/>
        <w:rPr>
          <w:lang w:val="en-GB"/>
        </w:rPr>
      </w:pPr>
      <w:r>
        <w:rPr>
          <w:szCs w:val="22"/>
          <w:lang w:val="en-GB"/>
        </w:rPr>
        <w:br/>
      </w:r>
      <w:bookmarkStart w:id="0" w:name="_GoBack"/>
      <w:bookmarkEnd w:id="0"/>
      <w:r w:rsidR="007D0F9F">
        <w:rPr>
          <w:lang w:val="en-GB"/>
        </w:rPr>
        <w:t>*</w:t>
      </w:r>
      <w:proofErr w:type="spellStart"/>
      <w:r w:rsidR="007D0F9F">
        <w:rPr>
          <w:lang w:val="en-GB"/>
        </w:rPr>
        <w:t>Nur</w:t>
      </w:r>
      <w:proofErr w:type="spellEnd"/>
      <w:r w:rsidR="007D0F9F">
        <w:rPr>
          <w:lang w:val="en-GB"/>
        </w:rPr>
        <w:t xml:space="preserve"> </w:t>
      </w:r>
      <w:proofErr w:type="spellStart"/>
      <w:r w:rsidR="007D0F9F">
        <w:rPr>
          <w:lang w:val="en-GB"/>
        </w:rPr>
        <w:t>Cebi</w:t>
      </w:r>
      <w:proofErr w:type="spellEnd"/>
    </w:p>
    <w:p w14:paraId="5E399D29" w14:textId="4955E91D" w:rsidR="00501280" w:rsidRDefault="007D0F9F" w:rsidP="008E0DE1">
      <w:pPr>
        <w:pStyle w:val="AbstractBodyText"/>
        <w:rPr>
          <w:lang w:val="en-GB"/>
        </w:rPr>
      </w:pPr>
      <w:r>
        <w:rPr>
          <w:lang w:val="en-GB"/>
        </w:rPr>
        <w:t>Yogurt is one of the most nutritious and healthy fermented milk product</w:t>
      </w:r>
      <w:r w:rsidR="007F2B72">
        <w:rPr>
          <w:lang w:val="en-GB"/>
        </w:rPr>
        <w:t>s</w:t>
      </w:r>
      <w:r>
        <w:rPr>
          <w:lang w:val="en-GB"/>
        </w:rPr>
        <w:t xml:space="preserve"> widely consumed in Turkey. </w:t>
      </w:r>
      <w:r w:rsidR="00501280">
        <w:rPr>
          <w:lang w:val="en-GB"/>
        </w:rPr>
        <w:t xml:space="preserve">In our country, </w:t>
      </w:r>
      <w:r w:rsidR="007F2B72">
        <w:rPr>
          <w:lang w:val="en-GB"/>
        </w:rPr>
        <w:t xml:space="preserve">the </w:t>
      </w:r>
      <w:r w:rsidR="00501280">
        <w:rPr>
          <w:lang w:val="en-GB"/>
        </w:rPr>
        <w:t>addition of flour and sta</w:t>
      </w:r>
      <w:r w:rsidR="00F03607">
        <w:rPr>
          <w:lang w:val="en-GB"/>
        </w:rPr>
        <w:t>rch is not</w:t>
      </w:r>
      <w:r w:rsidR="00501280">
        <w:rPr>
          <w:lang w:val="en-GB"/>
        </w:rPr>
        <w:t xml:space="preserve"> allowed</w:t>
      </w:r>
      <w:r w:rsidR="007F2B72">
        <w:rPr>
          <w:lang w:val="en-GB"/>
        </w:rPr>
        <w:t>,</w:t>
      </w:r>
      <w:r w:rsidR="00501280">
        <w:rPr>
          <w:lang w:val="en-GB"/>
        </w:rPr>
        <w:t xml:space="preserve"> according to the Turkish Food Codex Legislation. However, </w:t>
      </w:r>
      <w:r w:rsidR="00874B94">
        <w:rPr>
          <w:lang w:val="en-GB"/>
        </w:rPr>
        <w:t>it is know</w:t>
      </w:r>
      <w:r w:rsidR="007F2B72">
        <w:rPr>
          <w:lang w:val="en-GB"/>
        </w:rPr>
        <w:t>n</w:t>
      </w:r>
      <w:r w:rsidR="00874B94">
        <w:rPr>
          <w:lang w:val="en-GB"/>
        </w:rPr>
        <w:t xml:space="preserve"> that flour and starch may be added to the yogurt to obtain desirable texture and stability properties. This research study is built for </w:t>
      </w:r>
      <w:r w:rsidR="007F2B72">
        <w:rPr>
          <w:lang w:val="en-GB"/>
        </w:rPr>
        <w:t xml:space="preserve">the </w:t>
      </w:r>
      <w:r w:rsidR="00874B94">
        <w:rPr>
          <w:lang w:val="en-GB"/>
        </w:rPr>
        <w:t xml:space="preserve">detection and quantification of flour and starch in yogurt samples by using Raman </w:t>
      </w:r>
      <w:r w:rsidR="003610DA">
        <w:rPr>
          <w:lang w:val="en-GB"/>
        </w:rPr>
        <w:t>and FTIR spectroscopy combined with</w:t>
      </w:r>
      <w:r w:rsidR="00874B94">
        <w:rPr>
          <w:lang w:val="en-GB"/>
        </w:rPr>
        <w:t xml:space="preserve"> </w:t>
      </w:r>
      <w:proofErr w:type="spellStart"/>
      <w:r w:rsidR="00874B94">
        <w:rPr>
          <w:lang w:val="en-GB"/>
        </w:rPr>
        <w:t>chemometrics</w:t>
      </w:r>
      <w:proofErr w:type="spellEnd"/>
      <w:r w:rsidR="00874B94">
        <w:rPr>
          <w:lang w:val="en-GB"/>
        </w:rPr>
        <w:t>.</w:t>
      </w:r>
    </w:p>
    <w:p w14:paraId="0F274CD1" w14:textId="0860009B" w:rsidR="007B401B" w:rsidRDefault="007B401B" w:rsidP="008E0DE1">
      <w:pPr>
        <w:pStyle w:val="AbstractBodyText"/>
      </w:pPr>
      <w:r>
        <w:rPr>
          <w:lang w:val="en-GB"/>
        </w:rPr>
        <w:t xml:space="preserve">The adulterated yogurt samples (Y1 and Y2) were prepared separately by addition and starch (S1 and S2) and flour (F1 and F2) at the concentrations of 0%, 2%, 4%, 6%, 8%, 10%, 12%, 14%, 16%, and 18% (w/w). </w:t>
      </w:r>
      <w:r w:rsidR="002E73E6">
        <w:rPr>
          <w:lang w:val="en-GB"/>
        </w:rPr>
        <w:t>Portable Raman spectrometer (</w:t>
      </w:r>
      <w:proofErr w:type="spellStart"/>
      <w:r w:rsidR="002E73E6">
        <w:t>Rigaku</w:t>
      </w:r>
      <w:proofErr w:type="spellEnd"/>
      <w:r w:rsidR="002E73E6">
        <w:t xml:space="preserve"> Raman Technologies, Wilmington, MA, ABD) and ATR-FTIR system </w:t>
      </w:r>
      <w:proofErr w:type="gramStart"/>
      <w:r w:rsidR="002E73E6">
        <w:t>( Bruker</w:t>
      </w:r>
      <w:proofErr w:type="gramEnd"/>
      <w:r w:rsidR="002E73E6">
        <w:t xml:space="preserve"> Tensor 27, Bremen, Germany) w</w:t>
      </w:r>
      <w:r w:rsidR="007F2B72">
        <w:t>ere</w:t>
      </w:r>
      <w:r w:rsidR="002E73E6">
        <w:t xml:space="preserve"> used in the studies. The </w:t>
      </w:r>
      <w:proofErr w:type="spellStart"/>
      <w:r w:rsidR="002E73E6">
        <w:t>chemometrics</w:t>
      </w:r>
      <w:proofErr w:type="spellEnd"/>
      <w:r w:rsidR="002E73E6">
        <w:t xml:space="preserve"> software (OPUS, version 7.2) of the FTIR equipment was used for </w:t>
      </w:r>
      <w:r w:rsidR="007F2B72">
        <w:t xml:space="preserve">the </w:t>
      </w:r>
      <w:r w:rsidR="002E73E6">
        <w:t xml:space="preserve">quantification of adulterants. Hierarchical cluster analysis was applied to observe </w:t>
      </w:r>
      <w:r w:rsidR="007F2B72">
        <w:t xml:space="preserve">the </w:t>
      </w:r>
      <w:r w:rsidR="002E73E6">
        <w:t>classification pattern of adulterated samples.</w:t>
      </w:r>
    </w:p>
    <w:p w14:paraId="0DC9989A" w14:textId="42300DE3" w:rsidR="00C01043" w:rsidRDefault="002E73E6" w:rsidP="008E0DE1">
      <w:pPr>
        <w:pStyle w:val="AbstractBodyText"/>
        <w:rPr>
          <w:lang w:val="en-GB"/>
        </w:rPr>
      </w:pPr>
      <w:r>
        <w:t>Result</w:t>
      </w:r>
      <w:r w:rsidR="007F2B72">
        <w:t>s</w:t>
      </w:r>
      <w:r>
        <w:t xml:space="preserve"> showed that </w:t>
      </w:r>
      <w:r w:rsidR="00516F7A">
        <w:t>flour and starch could be successfully quantified on the basis of thei</w:t>
      </w:r>
      <w:r w:rsidR="007F2B72">
        <w:t>r FTIR and Raman spectral data. H</w:t>
      </w:r>
      <w:r w:rsidR="00516F7A">
        <w:t>igher correlation coefficient (R</w:t>
      </w:r>
      <w:r w:rsidR="00516F7A" w:rsidRPr="00516F7A">
        <w:rPr>
          <w:vertAlign w:val="superscript"/>
        </w:rPr>
        <w:t>2</w:t>
      </w:r>
      <w:r w:rsidR="00516F7A">
        <w:t>) value between 0.99 and 1 was obtained in the FTIR regression models when compared to Raman regression models (R</w:t>
      </w:r>
      <w:r w:rsidR="00516F7A" w:rsidRPr="00516F7A">
        <w:rPr>
          <w:vertAlign w:val="superscript"/>
        </w:rPr>
        <w:t>2</w:t>
      </w:r>
      <w:r w:rsidR="00516F7A">
        <w:t>= 0.8</w:t>
      </w:r>
      <w:r w:rsidR="00C01043">
        <w:t>0</w:t>
      </w:r>
      <w:r w:rsidR="00516F7A">
        <w:t>-0.9</w:t>
      </w:r>
      <w:r w:rsidR="00C01043">
        <w:t>2</w:t>
      </w:r>
      <w:r w:rsidR="007F2B72">
        <w:t xml:space="preserve">). </w:t>
      </w:r>
      <w:r w:rsidR="00C01043">
        <w:t>HCA results clearly illustrated the classification pattern of adulterated and control yogurt samples.</w:t>
      </w:r>
      <w:r w:rsidR="008E0DE1" w:rsidRPr="00CA258B">
        <w:rPr>
          <w:lang w:val="en-GB"/>
        </w:rPr>
        <w:t xml:space="preserve"> </w:t>
      </w:r>
      <w:r w:rsidR="00C01043">
        <w:rPr>
          <w:lang w:val="en-GB"/>
        </w:rPr>
        <w:t>The findings from this study presented the</w:t>
      </w:r>
      <w:r w:rsidR="00DF27E4">
        <w:rPr>
          <w:lang w:val="en-GB"/>
        </w:rPr>
        <w:t xml:space="preserve"> high</w:t>
      </w:r>
      <w:r w:rsidR="00C01043">
        <w:rPr>
          <w:lang w:val="en-GB"/>
        </w:rPr>
        <w:t xml:space="preserve"> capability of FTIR and Raman non-destructive techniques for </w:t>
      </w:r>
      <w:r w:rsidR="007F2B72">
        <w:rPr>
          <w:lang w:val="en-GB"/>
        </w:rPr>
        <w:t xml:space="preserve">the </w:t>
      </w:r>
      <w:r w:rsidR="00C01043">
        <w:rPr>
          <w:lang w:val="en-GB"/>
        </w:rPr>
        <w:t>quantification of adulterants such as flour and starch</w:t>
      </w:r>
      <w:r w:rsidR="00F03607">
        <w:rPr>
          <w:lang w:val="en-GB"/>
        </w:rPr>
        <w:t xml:space="preserve"> in yogurt</w:t>
      </w:r>
      <w:r w:rsidR="00C01043">
        <w:rPr>
          <w:lang w:val="en-GB"/>
        </w:rPr>
        <w:t>.</w:t>
      </w:r>
    </w:p>
    <w:p w14:paraId="76E0424E" w14:textId="09F0178E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C01043">
        <w:rPr>
          <w:lang w:val="en-GB"/>
        </w:rPr>
        <w:t xml:space="preserve">Yogurt, starch, flour, adulteration, FTIR, Raman, </w:t>
      </w:r>
      <w:proofErr w:type="spellStart"/>
      <w:r w:rsidR="00C01043">
        <w:rPr>
          <w:lang w:val="en-GB"/>
        </w:rPr>
        <w:t>chemometrics</w:t>
      </w:r>
      <w:proofErr w:type="spellEnd"/>
      <w:r w:rsidR="00C01043">
        <w:rPr>
          <w:lang w:val="en-GB"/>
        </w:rPr>
        <w:t>.</w:t>
      </w:r>
    </w:p>
    <w:p w14:paraId="145CAB71" w14:textId="641250F9" w:rsidR="008E0DE1" w:rsidRPr="00CA258B" w:rsidRDefault="008E0DE1" w:rsidP="00C01043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Acknowledgments: </w:t>
      </w:r>
      <w:r w:rsidR="007F2B72">
        <w:rPr>
          <w:lang w:val="en-GB"/>
        </w:rPr>
        <w:t>This study</w:t>
      </w:r>
      <w:r w:rsidR="00C01043" w:rsidRPr="00C01043">
        <w:rPr>
          <w:lang w:val="en-GB"/>
        </w:rPr>
        <w:t xml:space="preserve"> was funded by </w:t>
      </w:r>
      <w:proofErr w:type="spellStart"/>
      <w:r w:rsidR="00C01043" w:rsidRPr="00C01043">
        <w:rPr>
          <w:lang w:val="en-GB"/>
        </w:rPr>
        <w:t>Yildiz</w:t>
      </w:r>
      <w:proofErr w:type="spellEnd"/>
      <w:r w:rsidR="00C01043" w:rsidRPr="00C01043">
        <w:rPr>
          <w:lang w:val="en-GB"/>
        </w:rPr>
        <w:t xml:space="preserve"> </w:t>
      </w:r>
      <w:r w:rsidR="00C01043">
        <w:rPr>
          <w:lang w:val="en-GB"/>
        </w:rPr>
        <w:t xml:space="preserve">Technical University Scientific </w:t>
      </w:r>
      <w:r w:rsidR="00C01043" w:rsidRPr="00C01043">
        <w:rPr>
          <w:lang w:val="en-GB"/>
        </w:rPr>
        <w:t>Research Project Unit (YTU</w:t>
      </w:r>
      <w:r w:rsidR="00C01043">
        <w:rPr>
          <w:lang w:val="en-GB"/>
        </w:rPr>
        <w:t>-BAP) under Project No: FBA-2021-4301.</w:t>
      </w: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69DF" w14:textId="77777777" w:rsidR="00E1354E" w:rsidRDefault="00E1354E" w:rsidP="001451D5">
      <w:r>
        <w:separator/>
      </w:r>
    </w:p>
  </w:endnote>
  <w:endnote w:type="continuationSeparator" w:id="0">
    <w:p w14:paraId="24A02CBC" w14:textId="77777777" w:rsidR="00E1354E" w:rsidRDefault="00E1354E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08E5" w14:textId="77777777" w:rsidR="001E1370" w:rsidRDefault="001E13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D129" w14:textId="60316294" w:rsidR="00F676DF" w:rsidRDefault="001E1370" w:rsidP="008237A8">
    <w:pPr>
      <w:pStyle w:val="Altbilgi"/>
      <w:jc w:val="center"/>
    </w:pPr>
    <w:r>
      <w:rPr>
        <w:noProof/>
        <w:lang w:val="en-U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867A" w14:textId="77777777" w:rsidR="001E1370" w:rsidRDefault="001E13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746F0" w14:textId="77777777" w:rsidR="00E1354E" w:rsidRDefault="00E1354E" w:rsidP="001451D5">
      <w:r>
        <w:separator/>
      </w:r>
    </w:p>
  </w:footnote>
  <w:footnote w:type="continuationSeparator" w:id="0">
    <w:p w14:paraId="69BEC451" w14:textId="77777777" w:rsidR="00E1354E" w:rsidRDefault="00E1354E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9EC4" w14:textId="77777777" w:rsidR="001E1370" w:rsidRDefault="001E13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2BF2" w14:textId="539391BE" w:rsidR="001451D5" w:rsidRDefault="00EA5404" w:rsidP="001451D5">
    <w:pPr>
      <w:pStyle w:val="stbilgi"/>
      <w:tabs>
        <w:tab w:val="clear" w:pos="4252"/>
        <w:tab w:val="clear" w:pos="8504"/>
      </w:tabs>
    </w:pPr>
    <w:r>
      <w:rPr>
        <w:noProof/>
        <w:lang w:val="en-U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7882" w14:textId="77777777" w:rsidR="001E1370" w:rsidRDefault="001E13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rQUAXhIfSiwAAAA="/>
  </w:docVars>
  <w:rsids>
    <w:rsidRoot w:val="001451D5"/>
    <w:rsid w:val="00027495"/>
    <w:rsid w:val="000973A6"/>
    <w:rsid w:val="000F20FA"/>
    <w:rsid w:val="001451D5"/>
    <w:rsid w:val="00172D9B"/>
    <w:rsid w:val="001C26F3"/>
    <w:rsid w:val="001E1370"/>
    <w:rsid w:val="001F437F"/>
    <w:rsid w:val="002B663A"/>
    <w:rsid w:val="002E73E6"/>
    <w:rsid w:val="003610DA"/>
    <w:rsid w:val="003E7ABE"/>
    <w:rsid w:val="00407014"/>
    <w:rsid w:val="00420E4D"/>
    <w:rsid w:val="004318F6"/>
    <w:rsid w:val="00463CE5"/>
    <w:rsid w:val="004708CE"/>
    <w:rsid w:val="00501280"/>
    <w:rsid w:val="00516F7A"/>
    <w:rsid w:val="00523F70"/>
    <w:rsid w:val="005835C1"/>
    <w:rsid w:val="00596D9D"/>
    <w:rsid w:val="005A40A6"/>
    <w:rsid w:val="006203E5"/>
    <w:rsid w:val="006A0CCE"/>
    <w:rsid w:val="006E0B1F"/>
    <w:rsid w:val="00736FAE"/>
    <w:rsid w:val="007908DF"/>
    <w:rsid w:val="007B401B"/>
    <w:rsid w:val="007C2F11"/>
    <w:rsid w:val="007D0F9F"/>
    <w:rsid w:val="007F2B72"/>
    <w:rsid w:val="008000F9"/>
    <w:rsid w:val="008237A8"/>
    <w:rsid w:val="00874B94"/>
    <w:rsid w:val="008E0DE1"/>
    <w:rsid w:val="00993C62"/>
    <w:rsid w:val="009F576C"/>
    <w:rsid w:val="009F663A"/>
    <w:rsid w:val="00B428FD"/>
    <w:rsid w:val="00BA3B4A"/>
    <w:rsid w:val="00BD3B2F"/>
    <w:rsid w:val="00C01043"/>
    <w:rsid w:val="00C63187"/>
    <w:rsid w:val="00CB4956"/>
    <w:rsid w:val="00CC52C2"/>
    <w:rsid w:val="00D308EA"/>
    <w:rsid w:val="00DF27E4"/>
    <w:rsid w:val="00E1354E"/>
    <w:rsid w:val="00E737DC"/>
    <w:rsid w:val="00EA5404"/>
    <w:rsid w:val="00EB070E"/>
    <w:rsid w:val="00EE2BA5"/>
    <w:rsid w:val="00EF1CB1"/>
    <w:rsid w:val="00F03607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1D5"/>
  </w:style>
  <w:style w:type="paragraph" w:styleId="Altbilgi">
    <w:name w:val="footer"/>
    <w:basedOn w:val="Normal"/>
    <w:link w:val="Altbilgi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F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F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D0F9F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128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VarsaylanParagrafYazTipi"/>
    <w:rsid w:val="0050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1D5"/>
  </w:style>
  <w:style w:type="paragraph" w:styleId="Altbilgi">
    <w:name w:val="footer"/>
    <w:basedOn w:val="Normal"/>
    <w:link w:val="Altbilgi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F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F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D0F9F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128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VarsaylanParagrafYazTipi"/>
    <w:rsid w:val="005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ayacan@yildiz.edu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Windows Kullanıcısı</cp:lastModifiedBy>
  <cp:revision>4</cp:revision>
  <dcterms:created xsi:type="dcterms:W3CDTF">2022-03-28T14:53:00Z</dcterms:created>
  <dcterms:modified xsi:type="dcterms:W3CDTF">2022-03-28T15:02:00Z</dcterms:modified>
</cp:coreProperties>
</file>