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5047" w14:textId="14C4B33E" w:rsidR="008E0DE1" w:rsidRPr="00CA258B" w:rsidRDefault="007A507D" w:rsidP="008E0DE1">
      <w:pPr>
        <w:pStyle w:val="AbstractTitle"/>
        <w:rPr>
          <w:bCs/>
          <w:lang w:val="en-GB"/>
        </w:rPr>
      </w:pPr>
      <w:r>
        <w:rPr>
          <w:lang w:val="en-GB"/>
        </w:rPr>
        <w:t>Suitability of a portable Near Infrared Spectroscopy sensor for its applicability to the on-site analysis of Extra Virgin Olive Oil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5E08A367" w:rsidR="008E0DE1" w:rsidRPr="00CA258B" w:rsidRDefault="007A507D" w:rsidP="008E0DE1">
      <w:pPr>
        <w:pStyle w:val="Author"/>
        <w:spacing w:before="0"/>
        <w:rPr>
          <w:b w:val="0"/>
          <w:vertAlign w:val="superscript"/>
          <w:lang w:val="en-GB"/>
        </w:rPr>
      </w:pPr>
      <w:r>
        <w:rPr>
          <w:lang w:val="en-GB"/>
        </w:rPr>
        <w:t>Mar Garrido-Cuevas</w:t>
      </w:r>
      <w:r w:rsidRPr="00CA258B">
        <w:rPr>
          <w:b w:val="0"/>
          <w:vertAlign w:val="superscript"/>
          <w:lang w:val="en-GB"/>
        </w:rPr>
        <w:t>1*</w:t>
      </w:r>
      <w:r w:rsidRPr="00CA258B">
        <w:rPr>
          <w:lang w:val="en-GB"/>
        </w:rPr>
        <w:t>,</w:t>
      </w:r>
      <w:r>
        <w:rPr>
          <w:lang w:val="en-GB"/>
        </w:rPr>
        <w:t xml:space="preserve"> Ana Garrido-Varo</w:t>
      </w:r>
      <w:r>
        <w:rPr>
          <w:b w:val="0"/>
          <w:vertAlign w:val="superscript"/>
          <w:lang w:val="en-GB"/>
        </w:rPr>
        <w:t xml:space="preserve">1 </w:t>
      </w:r>
      <w:r>
        <w:rPr>
          <w:lang w:val="en-GB"/>
        </w:rPr>
        <w:t>and Dolores Pérez-Marín</w:t>
      </w:r>
      <w:r w:rsidR="008E0DE1" w:rsidRPr="00CA258B">
        <w:rPr>
          <w:b w:val="0"/>
          <w:vertAlign w:val="superscript"/>
          <w:lang w:val="en-GB"/>
        </w:rPr>
        <w:t>1</w:t>
      </w:r>
    </w:p>
    <w:p w14:paraId="39FD89A1" w14:textId="77777777" w:rsidR="008E0DE1" w:rsidRPr="00CA258B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627DA3D0" w14:textId="0FED17E6" w:rsidR="008E0DE1" w:rsidRPr="00CA258B" w:rsidRDefault="008E0DE1" w:rsidP="008E0DE1">
      <w:pPr>
        <w:pStyle w:val="Affiliation"/>
        <w:spacing w:before="0"/>
        <w:rPr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7A507D">
        <w:rPr>
          <w:lang w:val="en-GB"/>
        </w:rPr>
        <w:t xml:space="preserve">Faculty of Agriculture &amp; Forestry Engineering, Department of Animal Production, University of Cordoba, Campus </w:t>
      </w:r>
      <w:proofErr w:type="spellStart"/>
      <w:r w:rsidR="007A507D">
        <w:rPr>
          <w:lang w:val="en-GB"/>
        </w:rPr>
        <w:t>Rabanales</w:t>
      </w:r>
      <w:proofErr w:type="spellEnd"/>
      <w:r w:rsidR="007A507D">
        <w:rPr>
          <w:lang w:val="en-GB"/>
        </w:rPr>
        <w:t xml:space="preserve">, </w:t>
      </w:r>
      <w:proofErr w:type="spellStart"/>
      <w:r w:rsidR="007A507D">
        <w:rPr>
          <w:lang w:val="en-GB"/>
        </w:rPr>
        <w:t>Ctra</w:t>
      </w:r>
      <w:proofErr w:type="spellEnd"/>
      <w:r w:rsidR="007A507D">
        <w:rPr>
          <w:lang w:val="en-GB"/>
        </w:rPr>
        <w:t>. Nacional IV-Km 396, 14071 Cordoba, Spain.</w:t>
      </w:r>
      <w:r w:rsidR="007A507D" w:rsidRPr="00CA258B">
        <w:rPr>
          <w:szCs w:val="22"/>
          <w:lang w:val="en-GB"/>
        </w:rPr>
        <w:t xml:space="preserve"> </w:t>
      </w:r>
      <w:r w:rsidRPr="00CA258B">
        <w:rPr>
          <w:szCs w:val="22"/>
          <w:lang w:val="en-GB"/>
        </w:rPr>
        <w:br/>
      </w:r>
      <w:r w:rsidRPr="00CA258B">
        <w:rPr>
          <w:lang w:val="en-GB"/>
        </w:rPr>
        <w:t>*</w:t>
      </w:r>
      <w:r w:rsidR="007A507D" w:rsidRPr="007A507D">
        <w:rPr>
          <w:color w:val="2E74B5" w:themeColor="accent1" w:themeShade="BF"/>
          <w:u w:val="single"/>
          <w:lang w:val="en-GB"/>
        </w:rPr>
        <w:t>margarridocuevas@hotmail.com</w:t>
      </w:r>
    </w:p>
    <w:p w14:paraId="7C565F93" w14:textId="422FC0CE" w:rsidR="00FE7245" w:rsidRPr="00597FEE" w:rsidRDefault="007A507D" w:rsidP="008E0DE1">
      <w:pPr>
        <w:pStyle w:val="AbstractBodyText"/>
        <w:rPr>
          <w:lang w:val="en-GB"/>
        </w:rPr>
      </w:pPr>
      <w:r>
        <w:rPr>
          <w:lang w:val="en-GB"/>
        </w:rPr>
        <w:t xml:space="preserve">Trends in the use of Near Infrared Spectroscopy sensors (NIRS) in the </w:t>
      </w:r>
      <w:proofErr w:type="spellStart"/>
      <w:r w:rsidR="002F16A7">
        <w:rPr>
          <w:lang w:val="en-GB"/>
        </w:rPr>
        <w:t>agri</w:t>
      </w:r>
      <w:proofErr w:type="spellEnd"/>
      <w:r w:rsidR="002F16A7">
        <w:rPr>
          <w:lang w:val="en-GB"/>
        </w:rPr>
        <w:t>-food industry are</w:t>
      </w:r>
      <w:r>
        <w:rPr>
          <w:lang w:val="en-GB"/>
        </w:rPr>
        <w:t xml:space="preserve"> </w:t>
      </w:r>
      <w:r w:rsidR="002F16A7">
        <w:rPr>
          <w:lang w:val="en-GB"/>
        </w:rPr>
        <w:t xml:space="preserve">moving </w:t>
      </w:r>
      <w:r>
        <w:rPr>
          <w:lang w:val="en-GB"/>
        </w:rPr>
        <w:t xml:space="preserve">towards the use of </w:t>
      </w:r>
      <w:r w:rsidR="002F16A7">
        <w:rPr>
          <w:lang w:val="en-GB"/>
        </w:rPr>
        <w:t xml:space="preserve">small size and low-cost spectrometers, suitable for on-site use. </w:t>
      </w:r>
      <w:r w:rsidR="00520103">
        <w:rPr>
          <w:lang w:val="en-GB"/>
        </w:rPr>
        <w:t xml:space="preserve">However, most of the existing commercial portable NIRS spectrometers were designed for process control within the pharmaceutical and chemical industries, and not for food applications. </w:t>
      </w:r>
      <w:r w:rsidR="00520103" w:rsidRPr="00520103">
        <w:rPr>
          <w:lang w:val="en-GB"/>
        </w:rPr>
        <w:t xml:space="preserve">Therefore, before </w:t>
      </w:r>
      <w:r w:rsidR="00DC017E">
        <w:rPr>
          <w:lang w:val="en-GB"/>
        </w:rPr>
        <w:t xml:space="preserve">providing </w:t>
      </w:r>
      <w:r w:rsidR="00520103" w:rsidRPr="00520103">
        <w:rPr>
          <w:lang w:val="en-GB"/>
        </w:rPr>
        <w:t>potential us</w:t>
      </w:r>
      <w:r w:rsidR="00DC017E">
        <w:rPr>
          <w:lang w:val="en-GB"/>
        </w:rPr>
        <w:t xml:space="preserve">ers with information on the suitability of a commercial portable NIRS sensor </w:t>
      </w:r>
      <w:r w:rsidR="00520103" w:rsidRPr="00520103">
        <w:rPr>
          <w:lang w:val="en-GB"/>
        </w:rPr>
        <w:t>for a given food/ feed product, it is important to evaluate a number of key influencing factors</w:t>
      </w:r>
      <w:r w:rsidR="00DC017E">
        <w:rPr>
          <w:lang w:val="en-GB"/>
        </w:rPr>
        <w:t xml:space="preserve"> (spectral signal repeatability, ease of cleaning, ease of on-site use). </w:t>
      </w:r>
      <w:r w:rsidR="002F16A7">
        <w:rPr>
          <w:lang w:val="en-GB"/>
        </w:rPr>
        <w:t xml:space="preserve">The aim of the present work is to provide scientific evidence on a commercial portable NIR sensor that </w:t>
      </w:r>
      <w:r w:rsidR="002F16A7">
        <w:rPr>
          <w:lang w:val="en-GB"/>
        </w:rPr>
        <w:t xml:space="preserve">provides absorbance readings between </w:t>
      </w:r>
      <w:r w:rsidR="002F16A7">
        <w:rPr>
          <w:lang w:val="en-GB"/>
        </w:rPr>
        <w:t>908 and 1676 nm (every 6.2 nm) and is based on Linear V</w:t>
      </w:r>
      <w:r w:rsidR="00664A20">
        <w:rPr>
          <w:lang w:val="en-GB"/>
        </w:rPr>
        <w:t xml:space="preserve">ariable </w:t>
      </w:r>
      <w:r w:rsidR="002F16A7">
        <w:rPr>
          <w:lang w:val="en-GB"/>
        </w:rPr>
        <w:t xml:space="preserve">Filter (LVF) technology, for its suitability for on-site analysis of Extra Virgin Olive Oil (EVOO). </w:t>
      </w:r>
      <w:r w:rsidR="00D85B01">
        <w:rPr>
          <w:lang w:val="en-GB"/>
        </w:rPr>
        <w:t xml:space="preserve">A first step in the evaluation has been to compare three different liquid accessories possible for use with this instrument, which use different optical modes (transmission or </w:t>
      </w:r>
      <w:proofErr w:type="spellStart"/>
      <w:r w:rsidR="00D85B01">
        <w:rPr>
          <w:lang w:val="en-GB"/>
        </w:rPr>
        <w:t>transflectance</w:t>
      </w:r>
      <w:proofErr w:type="spellEnd"/>
      <w:r w:rsidR="00D85B01">
        <w:rPr>
          <w:lang w:val="en-GB"/>
        </w:rPr>
        <w:t xml:space="preserve">) and different sample presentation modes. </w:t>
      </w:r>
      <w:r w:rsidR="00973A6B" w:rsidRPr="00597FEE">
        <w:rPr>
          <w:lang w:val="en-GB"/>
        </w:rPr>
        <w:t>The task involves the evaluation of the spectral repeatability</w:t>
      </w:r>
      <w:r w:rsidR="00597FEE" w:rsidRPr="00597FEE">
        <w:rPr>
          <w:lang w:val="en-GB"/>
        </w:rPr>
        <w:t>,</w:t>
      </w:r>
      <w:r w:rsidR="00597FEE">
        <w:rPr>
          <w:lang w:val="en-GB"/>
        </w:rPr>
        <w:t xml:space="preserve"> sample preparation time, ease of cleaning </w:t>
      </w:r>
      <w:r w:rsidR="00973A6B" w:rsidRPr="00597FEE">
        <w:rPr>
          <w:lang w:val="en-GB"/>
        </w:rPr>
        <w:t xml:space="preserve">and </w:t>
      </w:r>
      <w:r w:rsidR="00597FEE">
        <w:rPr>
          <w:lang w:val="en-GB"/>
        </w:rPr>
        <w:t xml:space="preserve">ease of use </w:t>
      </w:r>
      <w:r w:rsidR="00520103">
        <w:rPr>
          <w:lang w:val="en-GB"/>
        </w:rPr>
        <w:t xml:space="preserve">for </w:t>
      </w:r>
      <w:r w:rsidR="00597FEE">
        <w:rPr>
          <w:lang w:val="en-GB"/>
        </w:rPr>
        <w:t>on-site</w:t>
      </w:r>
      <w:r w:rsidR="00520103">
        <w:rPr>
          <w:lang w:val="en-GB"/>
        </w:rPr>
        <w:t xml:space="preserve"> analysis of EVOO</w:t>
      </w:r>
      <w:r w:rsidR="00597FEE">
        <w:rPr>
          <w:lang w:val="en-GB"/>
        </w:rPr>
        <w:t xml:space="preserve">. </w:t>
      </w:r>
      <w:r w:rsidR="00520103">
        <w:rPr>
          <w:lang w:val="en-GB"/>
        </w:rPr>
        <w:t xml:space="preserve">Preliminary results show that </w:t>
      </w:r>
      <w:r w:rsidR="00711AA9">
        <w:rPr>
          <w:lang w:val="en-GB"/>
        </w:rPr>
        <w:t xml:space="preserve">collecting spectra in </w:t>
      </w:r>
      <w:proofErr w:type="spellStart"/>
      <w:r w:rsidR="00711AA9">
        <w:rPr>
          <w:lang w:val="en-GB"/>
        </w:rPr>
        <w:t>transflectance</w:t>
      </w:r>
      <w:proofErr w:type="spellEnd"/>
      <w:r w:rsidR="00711AA9">
        <w:rPr>
          <w:lang w:val="en-GB"/>
        </w:rPr>
        <w:t xml:space="preserve"> mode has some advantages over the transmission mode, such as ease of sample preparation or cleaning of the cup. </w:t>
      </w:r>
      <w:r w:rsidR="00944D1C">
        <w:rPr>
          <w:lang w:val="en-GB"/>
        </w:rPr>
        <w:t>However, the accessory for liquid analysis using the folded transmission mode</w:t>
      </w:r>
      <w:r w:rsidR="006E6CBF">
        <w:rPr>
          <w:lang w:val="en-GB"/>
        </w:rPr>
        <w:t xml:space="preserve"> offers a higher spectral repeatability, which is essential to obtain quality spectral data. </w:t>
      </w:r>
    </w:p>
    <w:p w14:paraId="3AF90A04" w14:textId="2D0DB4CD" w:rsidR="00711AA9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>Keywords:</w:t>
      </w:r>
      <w:r w:rsidR="00711AA9">
        <w:rPr>
          <w:b/>
          <w:lang w:val="en-GB"/>
        </w:rPr>
        <w:t xml:space="preserve"> </w:t>
      </w:r>
      <w:r w:rsidR="00711AA9">
        <w:rPr>
          <w:lang w:val="en-GB"/>
        </w:rPr>
        <w:t xml:space="preserve">Near infrared spectroscopy (NIRS), portable instruments, on-site analysis, </w:t>
      </w:r>
      <w:r w:rsidR="00520103">
        <w:rPr>
          <w:lang w:val="en-GB"/>
        </w:rPr>
        <w:t xml:space="preserve">extra virgin </w:t>
      </w:r>
      <w:r w:rsidR="00711AA9">
        <w:rPr>
          <w:lang w:val="en-GB"/>
        </w:rPr>
        <w:t xml:space="preserve">olive oil, liquid accessories. </w:t>
      </w:r>
    </w:p>
    <w:p w14:paraId="145CAB71" w14:textId="3BB1E84C" w:rsidR="008E0DE1" w:rsidRPr="00944D1C" w:rsidRDefault="008E0DE1" w:rsidP="008E0DE1">
      <w:pPr>
        <w:pStyle w:val="AbstractBodyText"/>
        <w:rPr>
          <w:lang w:val="es-ES"/>
        </w:rPr>
      </w:pPr>
      <w:r w:rsidRPr="00CA258B">
        <w:rPr>
          <w:b/>
          <w:lang w:val="en-GB"/>
        </w:rPr>
        <w:t xml:space="preserve">Acknowledgements: </w:t>
      </w:r>
      <w:r w:rsidR="00711AA9">
        <w:rPr>
          <w:lang w:val="en-GB"/>
        </w:rPr>
        <w:t>This piece of research is framed within a large project titled “NIRS technology and IoT platforms form ensuring the integrity of high added value Spanish products: Iberian cured ham and Extra-virgin olive oil”</w:t>
      </w:r>
      <w:r w:rsidR="00F87702">
        <w:rPr>
          <w:lang w:val="en-GB"/>
        </w:rPr>
        <w:t>, funded by the R&amp;D Project “Research Challenges” in 2019</w:t>
      </w:r>
      <w:bookmarkStart w:id="0" w:name="_GoBack"/>
      <w:bookmarkEnd w:id="0"/>
      <w:r w:rsidR="00711AA9">
        <w:rPr>
          <w:lang w:val="en-GB"/>
        </w:rPr>
        <w:t xml:space="preserve">. </w:t>
      </w:r>
      <w:proofErr w:type="spellStart"/>
      <w:r w:rsidR="00711AA9" w:rsidRPr="00944D1C">
        <w:rPr>
          <w:i/>
          <w:iCs/>
          <w:lang w:val="es-ES"/>
        </w:rPr>
        <w:t>Code</w:t>
      </w:r>
      <w:proofErr w:type="spellEnd"/>
      <w:r w:rsidR="00711AA9" w:rsidRPr="00944D1C">
        <w:rPr>
          <w:lang w:val="es-ES"/>
        </w:rPr>
        <w:t>: PID2019-111387RB-I00.</w:t>
      </w:r>
    </w:p>
    <w:p w14:paraId="61AF77FE" w14:textId="4B723C0E" w:rsidR="008E0DE1" w:rsidRPr="00CA258B" w:rsidRDefault="008E0DE1" w:rsidP="00751986">
      <w:pPr>
        <w:pStyle w:val="Reference"/>
        <w:jc w:val="both"/>
        <w:rPr>
          <w:lang w:val="en-GB"/>
        </w:rPr>
      </w:pPr>
    </w:p>
    <w:p w14:paraId="53C1E87D" w14:textId="77777777" w:rsidR="006203E5" w:rsidRPr="00993C62" w:rsidRDefault="006203E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</w:p>
    <w:p w14:paraId="5100F094" w14:textId="77777777" w:rsidR="006A0CCE" w:rsidRPr="00993C62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sectPr w:rsidR="006A0CCE" w:rsidRPr="00993C62" w:rsidSect="00D30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2798C" w14:textId="77777777" w:rsidR="002A5B7D" w:rsidRDefault="002A5B7D" w:rsidP="001451D5">
      <w:r>
        <w:separator/>
      </w:r>
    </w:p>
  </w:endnote>
  <w:endnote w:type="continuationSeparator" w:id="0">
    <w:p w14:paraId="59380D3F" w14:textId="77777777" w:rsidR="002A5B7D" w:rsidRDefault="002A5B7D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08E5" w14:textId="77777777" w:rsidR="001E1370" w:rsidRDefault="001E13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D129" w14:textId="60316294" w:rsidR="00F676DF" w:rsidRDefault="001E1370" w:rsidP="008237A8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867A" w14:textId="77777777" w:rsidR="001E1370" w:rsidRDefault="001E1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6ECC" w14:textId="77777777" w:rsidR="002A5B7D" w:rsidRDefault="002A5B7D" w:rsidP="001451D5">
      <w:r>
        <w:separator/>
      </w:r>
    </w:p>
  </w:footnote>
  <w:footnote w:type="continuationSeparator" w:id="0">
    <w:p w14:paraId="46BFA57E" w14:textId="77777777" w:rsidR="002A5B7D" w:rsidRDefault="002A5B7D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9EC4" w14:textId="77777777" w:rsidR="001E1370" w:rsidRDefault="001E13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2BF2" w14:textId="539391BE" w:rsidR="001451D5" w:rsidRDefault="00EA5404" w:rsidP="001451D5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7882" w14:textId="77777777" w:rsidR="001E1370" w:rsidRDefault="001E1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27495"/>
    <w:rsid w:val="000F20FA"/>
    <w:rsid w:val="001451D5"/>
    <w:rsid w:val="00172D9B"/>
    <w:rsid w:val="001C26F3"/>
    <w:rsid w:val="001C6D36"/>
    <w:rsid w:val="001E1370"/>
    <w:rsid w:val="001F437F"/>
    <w:rsid w:val="002A5B7D"/>
    <w:rsid w:val="002B663A"/>
    <w:rsid w:val="002C295B"/>
    <w:rsid w:val="002F16A7"/>
    <w:rsid w:val="00407014"/>
    <w:rsid w:val="004318F6"/>
    <w:rsid w:val="00463CE5"/>
    <w:rsid w:val="004708CE"/>
    <w:rsid w:val="00520103"/>
    <w:rsid w:val="00597FEE"/>
    <w:rsid w:val="005A40A6"/>
    <w:rsid w:val="005E72A5"/>
    <w:rsid w:val="006203E5"/>
    <w:rsid w:val="00664A20"/>
    <w:rsid w:val="006A0CCE"/>
    <w:rsid w:val="006E0B1F"/>
    <w:rsid w:val="006E6CBF"/>
    <w:rsid w:val="00711AA9"/>
    <w:rsid w:val="00727FD1"/>
    <w:rsid w:val="00736FAE"/>
    <w:rsid w:val="00751986"/>
    <w:rsid w:val="007908DF"/>
    <w:rsid w:val="007A507D"/>
    <w:rsid w:val="007C2F11"/>
    <w:rsid w:val="007D03EB"/>
    <w:rsid w:val="007F6A48"/>
    <w:rsid w:val="008000F9"/>
    <w:rsid w:val="00801E35"/>
    <w:rsid w:val="008237A8"/>
    <w:rsid w:val="00865A26"/>
    <w:rsid w:val="008E0DE1"/>
    <w:rsid w:val="00944D1C"/>
    <w:rsid w:val="00973A6B"/>
    <w:rsid w:val="00993C62"/>
    <w:rsid w:val="00996F95"/>
    <w:rsid w:val="009F576C"/>
    <w:rsid w:val="009F663A"/>
    <w:rsid w:val="00AB50CF"/>
    <w:rsid w:val="00B428FD"/>
    <w:rsid w:val="00BA3B4A"/>
    <w:rsid w:val="00BD3B2F"/>
    <w:rsid w:val="00BE7D60"/>
    <w:rsid w:val="00BF1F09"/>
    <w:rsid w:val="00C63187"/>
    <w:rsid w:val="00CB4956"/>
    <w:rsid w:val="00CC52C2"/>
    <w:rsid w:val="00D308EA"/>
    <w:rsid w:val="00D35FE4"/>
    <w:rsid w:val="00D523C5"/>
    <w:rsid w:val="00D85B01"/>
    <w:rsid w:val="00DB1E51"/>
    <w:rsid w:val="00DC017E"/>
    <w:rsid w:val="00E0332F"/>
    <w:rsid w:val="00E359DD"/>
    <w:rsid w:val="00E737DC"/>
    <w:rsid w:val="00EA5404"/>
    <w:rsid w:val="00EB070E"/>
    <w:rsid w:val="00EE2BA5"/>
    <w:rsid w:val="00EF1CB1"/>
    <w:rsid w:val="00F11BF8"/>
    <w:rsid w:val="00F676DF"/>
    <w:rsid w:val="00F87702"/>
    <w:rsid w:val="00FB1781"/>
    <w:rsid w:val="00FD6834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1D5"/>
  </w:style>
  <w:style w:type="paragraph" w:styleId="Piedepgina">
    <w:name w:val="footer"/>
    <w:basedOn w:val="Normal"/>
    <w:link w:val="Piedepgina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</cp:lastModifiedBy>
  <cp:revision>10</cp:revision>
  <dcterms:created xsi:type="dcterms:W3CDTF">2022-03-29T08:57:00Z</dcterms:created>
  <dcterms:modified xsi:type="dcterms:W3CDTF">2022-04-03T17:55:00Z</dcterms:modified>
</cp:coreProperties>
</file>