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C8924" w14:textId="7851CA80" w:rsidR="008E0DE1" w:rsidRPr="00CA258B" w:rsidRDefault="00B66C0F" w:rsidP="00D6172F">
      <w:pPr>
        <w:pStyle w:val="Author"/>
        <w:spacing w:before="0"/>
        <w:rPr>
          <w:lang w:val="en-GB"/>
        </w:rPr>
      </w:pPr>
      <w:r w:rsidRPr="00B66C0F">
        <w:rPr>
          <w:rFonts w:eastAsia="Times New Roman"/>
          <w:sz w:val="28"/>
          <w:lang w:val="en-GB"/>
        </w:rPr>
        <w:t>Synergetic of Surface-Enhanced Raman Spectroscopy and Dee</w:t>
      </w:r>
      <w:r w:rsidR="00D6172F">
        <w:rPr>
          <w:rFonts w:eastAsia="Times New Roman"/>
          <w:sz w:val="28"/>
          <w:lang w:val="en-GB"/>
        </w:rPr>
        <w:t xml:space="preserve">p </w:t>
      </w:r>
      <w:r w:rsidR="00B51757">
        <w:rPr>
          <w:rFonts w:eastAsia="Times New Roman"/>
          <w:sz w:val="28"/>
          <w:lang w:val="en-GB"/>
        </w:rPr>
        <w:t>L</w:t>
      </w:r>
      <w:r w:rsidR="00D6172F">
        <w:rPr>
          <w:rFonts w:eastAsia="Times New Roman"/>
          <w:sz w:val="28"/>
          <w:lang w:val="en-GB"/>
        </w:rPr>
        <w:t xml:space="preserve">earning in </w:t>
      </w:r>
      <w:r w:rsidRPr="00B66C0F">
        <w:rPr>
          <w:rFonts w:eastAsia="Times New Roman"/>
          <w:sz w:val="28"/>
          <w:lang w:val="en-GB"/>
        </w:rPr>
        <w:t>Antimicrobial Resistance</w:t>
      </w:r>
      <w:r w:rsidR="00D6172F">
        <w:rPr>
          <w:rFonts w:eastAsia="Times New Roman"/>
          <w:sz w:val="28"/>
          <w:lang w:val="en-GB"/>
        </w:rPr>
        <w:t xml:space="preserve"> Identification</w:t>
      </w:r>
    </w:p>
    <w:p w14:paraId="39FD89A1" w14:textId="7AD1F370" w:rsidR="008E0DE1" w:rsidRPr="00B66C0F" w:rsidRDefault="00B66C0F" w:rsidP="00B66C0F">
      <w:pPr>
        <w:pStyle w:val="Author"/>
        <w:spacing w:before="0"/>
        <w:rPr>
          <w:b w:val="0"/>
          <w:vertAlign w:val="superscript"/>
          <w:lang w:val="tr-TR"/>
        </w:rPr>
      </w:pPr>
      <w:r>
        <w:t>Zakarya Al-</w:t>
      </w:r>
      <w:proofErr w:type="spellStart"/>
      <w:r>
        <w:t>Shaebi</w:t>
      </w:r>
      <w:proofErr w:type="spellEnd"/>
      <w:r>
        <w:rPr>
          <w:vertAlign w:val="superscript"/>
        </w:rPr>
        <w:t xml:space="preserve"> 1,2</w:t>
      </w:r>
      <w:r>
        <w:t xml:space="preserve">, </w:t>
      </w:r>
      <w:r w:rsidRPr="00CE2300">
        <w:rPr>
          <w:lang w:val="en"/>
        </w:rPr>
        <w:t xml:space="preserve">Fatma </w:t>
      </w:r>
      <w:r w:rsidRPr="00CE2300">
        <w:rPr>
          <w:lang w:val="tr-TR"/>
        </w:rPr>
        <w:t>Uysal Ciloglu</w:t>
      </w:r>
      <w:r>
        <w:rPr>
          <w:vertAlign w:val="superscript"/>
          <w:lang w:val="tr-TR"/>
        </w:rPr>
        <w:t xml:space="preserve"> 1,2</w:t>
      </w:r>
      <w:r>
        <w:rPr>
          <w:lang w:val="tr-TR"/>
        </w:rPr>
        <w:t>, Omer Aydin</w:t>
      </w:r>
      <w:r>
        <w:rPr>
          <w:vertAlign w:val="superscript"/>
          <w:lang w:val="tr-TR"/>
        </w:rPr>
        <w:t xml:space="preserve"> 1,2,3,4*</w:t>
      </w:r>
    </w:p>
    <w:p w14:paraId="4E95C399" w14:textId="442561DD" w:rsidR="008E0DE1" w:rsidRPr="00CA258B" w:rsidRDefault="008E0DE1" w:rsidP="00B66C0F">
      <w:pPr>
        <w:pStyle w:val="Affiliation"/>
        <w:spacing w:before="0"/>
        <w:rPr>
          <w:vertAlign w:val="superscript"/>
          <w:lang w:val="en-GB"/>
        </w:rPr>
      </w:pPr>
      <w:r w:rsidRPr="00CA258B">
        <w:rPr>
          <w:vertAlign w:val="superscript"/>
          <w:lang w:val="en-GB"/>
        </w:rPr>
        <w:t>1</w:t>
      </w:r>
      <w:r w:rsidRPr="00CA258B">
        <w:rPr>
          <w:lang w:val="en-GB"/>
        </w:rPr>
        <w:t xml:space="preserve"> </w:t>
      </w:r>
      <w:r w:rsidR="00B66C0F" w:rsidRPr="00D1747D">
        <w:t>Department of Biomedical Engineering, Erciyes University, 38039, Kayseri, Turkey</w:t>
      </w:r>
    </w:p>
    <w:p w14:paraId="0D9CADFD" w14:textId="77777777" w:rsidR="00B66C0F" w:rsidRDefault="008E0DE1" w:rsidP="00B66C0F">
      <w:pPr>
        <w:pStyle w:val="Affiliation"/>
        <w:spacing w:before="0"/>
      </w:pPr>
      <w:r w:rsidRPr="00CA258B">
        <w:rPr>
          <w:vertAlign w:val="superscript"/>
          <w:lang w:val="en-GB"/>
        </w:rPr>
        <w:t xml:space="preserve">2 </w:t>
      </w:r>
      <w:proofErr w:type="spellStart"/>
      <w:r w:rsidR="00B66C0F" w:rsidRPr="00D1747D">
        <w:t>Nanothera</w:t>
      </w:r>
      <w:proofErr w:type="spellEnd"/>
      <w:r w:rsidR="00B66C0F" w:rsidRPr="00D1747D">
        <w:t xml:space="preserve"> Lab, Drug Application and Research Center (ERFARMA), Erciyes University, 38039 Kayseri, Turkey</w:t>
      </w:r>
    </w:p>
    <w:p w14:paraId="2DB0C325" w14:textId="77777777" w:rsidR="00B66C0F" w:rsidRDefault="00B66C0F" w:rsidP="00B66C0F">
      <w:pPr>
        <w:pStyle w:val="Affiliation"/>
        <w:spacing w:before="0"/>
      </w:pPr>
      <w:r>
        <w:rPr>
          <w:vertAlign w:val="superscript"/>
        </w:rPr>
        <w:t>3</w:t>
      </w:r>
      <w:r>
        <w:t xml:space="preserve"> </w:t>
      </w:r>
      <w:r w:rsidRPr="00D1747D">
        <w:t>Clinical Engineering Research and Application Center (ERKAM), Erciyes University, 38040, Kayseri, Turkey</w:t>
      </w:r>
    </w:p>
    <w:p w14:paraId="627DA3D0" w14:textId="24AEED72" w:rsidR="008E0DE1" w:rsidRPr="00CA258B" w:rsidRDefault="00064B8E" w:rsidP="00B66C0F">
      <w:pPr>
        <w:pStyle w:val="Affiliation"/>
        <w:spacing w:before="0"/>
        <w:rPr>
          <w:lang w:val="en-GB"/>
        </w:rPr>
      </w:pPr>
      <w:r>
        <w:rPr>
          <w:vertAlign w:val="superscript"/>
        </w:rPr>
        <w:t xml:space="preserve">4 </w:t>
      </w:r>
      <w:r w:rsidRPr="00D1747D">
        <w:t>Nanotechnology Research and Application Center (ERNAM), Erciyes University, 38040, Kayseri, Turkey</w:t>
      </w:r>
      <w:r w:rsidR="008E0DE1" w:rsidRPr="00CA258B">
        <w:rPr>
          <w:szCs w:val="22"/>
          <w:lang w:val="en-GB"/>
        </w:rPr>
        <w:br/>
      </w:r>
      <w:r w:rsidR="008E0DE1" w:rsidRPr="00CA258B">
        <w:rPr>
          <w:lang w:val="en-GB"/>
        </w:rPr>
        <w:t>*Corresponding author</w:t>
      </w:r>
      <w:r w:rsidR="005234A6">
        <w:rPr>
          <w:lang w:val="en-GB"/>
        </w:rPr>
        <w:t xml:space="preserve">, </w:t>
      </w:r>
      <w:hyperlink r:id="rId7" w:history="1">
        <w:r w:rsidR="005234A6" w:rsidRPr="00DF2CF2">
          <w:rPr>
            <w:rStyle w:val="Kpr"/>
            <w:lang w:val="en-GB"/>
          </w:rPr>
          <w:t>biomer@umich.edu</w:t>
        </w:r>
      </w:hyperlink>
      <w:r w:rsidR="005234A6">
        <w:rPr>
          <w:lang w:val="en-GB"/>
        </w:rPr>
        <w:t xml:space="preserve"> </w:t>
      </w:r>
    </w:p>
    <w:p w14:paraId="7713B6FD" w14:textId="3FB16019" w:rsidR="00096399" w:rsidRDefault="00096399" w:rsidP="00542F13">
      <w:pPr>
        <w:pStyle w:val="AbstractBodyText"/>
        <w:rPr>
          <w:lang w:val="en-GB"/>
        </w:rPr>
      </w:pPr>
      <w:r w:rsidRPr="00096399">
        <w:rPr>
          <w:lang w:val="en-GB"/>
        </w:rPr>
        <w:t>Antimicrobial Resistance (AMR) has become one of the global threats</w:t>
      </w:r>
      <w:r>
        <w:rPr>
          <w:lang w:val="en-GB"/>
        </w:rPr>
        <w:t xml:space="preserve"> causing ten million deaths each year when reaching </w:t>
      </w:r>
      <w:r w:rsidRPr="00096399">
        <w:rPr>
          <w:lang w:val="en-GB"/>
        </w:rPr>
        <w:t>2050</w:t>
      </w:r>
      <w:r w:rsidR="00542F13">
        <w:rPr>
          <w:lang w:val="en-GB"/>
        </w:rPr>
        <w:t xml:space="preserve"> </w:t>
      </w:r>
      <w:r w:rsidR="00542F13">
        <w:rPr>
          <w:lang w:val="en-GB"/>
        </w:rPr>
        <w:fldChar w:fldCharType="begin" w:fldLock="1"/>
      </w:r>
      <w:r w:rsidR="00B51866">
        <w:rPr>
          <w:lang w:val="en-GB"/>
        </w:rPr>
        <w:instrText>ADDIN CSL_CITATION {"citationItems":[{"id":"ITEM-1","itemData":{"URL":"https://www.who.int/news/item/29-04-2019-new-report-calls-for-urgent-action-to-avert-antimicrobial-resistance-crisis (accessed 02.04.2022)","author":[{"dropping-particle":"","family":"WHO","given":"","non-dropping-particle":"","parse-names":false,"suffix":""}],"id":"ITEM-1","issued":{"date-parts":[["2019"]]},"title":"New report calls for urgent action to avert antimicrobial resistance crisis","type":"webpage"},"uris":["http://www.mendeley.com/documents/?uuid=c932823b-9f15-44c4-aa25-2abb9d3983c5"]}],"mendeley":{"formattedCitation":"(WHO, 2019)","plainTextFormattedCitation":"(WHO, 2019)","previouslyFormattedCitation":"(WHO, 2019)"},"properties":{"noteIndex":0},"schema":"https://github.com/citation-style-language/schema/raw/master/csl-citation.json"}</w:instrText>
      </w:r>
      <w:r w:rsidR="00542F13">
        <w:rPr>
          <w:lang w:val="en-GB"/>
        </w:rPr>
        <w:fldChar w:fldCharType="separate"/>
      </w:r>
      <w:r w:rsidR="00542F13" w:rsidRPr="00542F13">
        <w:rPr>
          <w:noProof/>
          <w:lang w:val="en-GB"/>
        </w:rPr>
        <w:t>(WHO, 2019)</w:t>
      </w:r>
      <w:r w:rsidR="00542F13">
        <w:rPr>
          <w:lang w:val="en-GB"/>
        </w:rPr>
        <w:fldChar w:fldCharType="end"/>
      </w:r>
      <w:r>
        <w:rPr>
          <w:lang w:val="en-GB"/>
        </w:rPr>
        <w:t>. To tackle this pandemic, increasing</w:t>
      </w:r>
      <w:r w:rsidRPr="00096399">
        <w:rPr>
          <w:lang w:val="en-GB"/>
        </w:rPr>
        <w:t xml:space="preserve"> people's awareness of the risk and consequences of the misuse of antimicrobial drugs</w:t>
      </w:r>
      <w:r>
        <w:rPr>
          <w:lang w:val="en-GB"/>
        </w:rPr>
        <w:t xml:space="preserve"> is a priority</w:t>
      </w:r>
      <w:r w:rsidRPr="00096399">
        <w:rPr>
          <w:lang w:val="en-GB"/>
        </w:rPr>
        <w:t>. Secondly, to decrease the number of cases, rapid, reliable, and easy-to-use technology should exist to</w:t>
      </w:r>
      <w:r>
        <w:rPr>
          <w:lang w:val="en-GB"/>
        </w:rPr>
        <w:t xml:space="preserve"> enable</w:t>
      </w:r>
      <w:r w:rsidRPr="00096399">
        <w:rPr>
          <w:lang w:val="en-GB"/>
        </w:rPr>
        <w:t xml:space="preserve"> identify</w:t>
      </w:r>
      <w:r>
        <w:rPr>
          <w:lang w:val="en-GB"/>
        </w:rPr>
        <w:t>ing</w:t>
      </w:r>
      <w:r w:rsidRPr="00096399">
        <w:rPr>
          <w:lang w:val="en-GB"/>
        </w:rPr>
        <w:t xml:space="preserve"> the type of bacterial infection properly and recommend</w:t>
      </w:r>
      <w:r>
        <w:rPr>
          <w:lang w:val="en-GB"/>
        </w:rPr>
        <w:t>ing</w:t>
      </w:r>
      <w:r w:rsidRPr="00096399">
        <w:rPr>
          <w:lang w:val="en-GB"/>
        </w:rPr>
        <w:t xml:space="preserve"> the appropriate drug. In this study, Surface-Enhanced Raman Spectroscopy (SERS) combined with deep learning was used to detect and identify antimicrobial resistance with a high-accurate rate. Methicillin-resistant Staphylococcus aureus (MRSA) and methicillin-sensitive Staphylococcus aureus (MSSA), which are common AMR c</w:t>
      </w:r>
      <w:r>
        <w:rPr>
          <w:lang w:val="en-GB"/>
        </w:rPr>
        <w:t>ausing</w:t>
      </w:r>
      <w:r w:rsidRPr="00096399">
        <w:rPr>
          <w:lang w:val="en-GB"/>
        </w:rPr>
        <w:t xml:space="preserve"> several health concerns, were studied and large data were collected for both AMR  by SERS and then two deep learning models, U-Net and VGG-16, were employed to classify them. Before classifying our dataset</w:t>
      </w:r>
      <w:r w:rsidR="00C50AA2">
        <w:rPr>
          <w:lang w:val="en-GB"/>
        </w:rPr>
        <w:t xml:space="preserve"> (Uysal et al., 2020)</w:t>
      </w:r>
      <w:r w:rsidRPr="00096399">
        <w:rPr>
          <w:lang w:val="en-GB"/>
        </w:rPr>
        <w:t xml:space="preserve">, we carried out the U-Net architecture to classify data for MRSA and MSSA collected by </w:t>
      </w:r>
      <w:r w:rsidR="00542F13">
        <w:rPr>
          <w:lang w:val="en-GB"/>
        </w:rPr>
        <w:fldChar w:fldCharType="begin" w:fldLock="1"/>
      </w:r>
      <w:r w:rsidR="00542F13">
        <w:rPr>
          <w:lang w:val="en-GB"/>
        </w:rPr>
        <w:instrText>ADDIN CSL_CITATION {"citationItems":[{"id":"ITEM-1","itemData":{"DOI":"10.1038/s41467-019-12898-9","ISSN":"20411723","abstract":"Raman optical spectroscopy promises label-free bacterial detection, identification, and antibiotic susceptibility testing in a single step. However, achieving clinically relevant speeds and accuracies remains challenging due to weak Raman signal from bacterial cells and numerous bacterial species and phenotypes. Here we generate an extensive dataset of bacterial Raman spectra and apply deep learning approaches to accurately identify 30 common bacterial pathogens. Even on low signal-to-noise spectra, we achieve average isolate-level accuracies exceeding 82% and antibiotic treatment identification accuracies of 97.0±0.3%. We also show that this approach distinguishes between methicillin-resistant and -susceptible isolates of Staphylococcus aureus (MRSA and MSSA) with 89±0.1% accuracy. We validate our results on clinical isolates from 50 patients. Using just 10 bacterial spectra from each patient isolate, we achieve treatment identification accuracies of 99.7%. Our approach has potential for culture-free pathogen identification and antibiotic susceptibility testing, and could be readily extended for diagnostics on blood, urine, and sputum.","author":[{"dropping-particle":"","family":"Ho","given":"Chi Sing","non-dropping-particle":"","parse-names":false,"suffix":""},{"dropping-particle":"","family":"Jean","given":"Neal","non-dropping-particle":"","parse-names":false,"suffix":""},{"dropping-particle":"","family":"Hogan","given":"Catherine A.","non-dropping-particle":"","parse-names":false,"suffix":""},{"dropping-particle":"","family":"Blackmon","given":"Lena","non-dropping-particle":"","parse-names":false,"suffix":""},{"dropping-particle":"","family":"Jeffrey","given":"Stefanie S.","non-dropping-particle":"","parse-names":false,"suffix":""},{"dropping-particle":"","family":"Holodniy","given":"Mark","non-dropping-particle":"","parse-names":false,"suffix":""},{"dropping-particle":"","family":"Banaei","given":"Niaz","non-dropping-particle":"","parse-names":false,"suffix":""},{"dropping-particle":"","family":"Saleh","given":"Amr A.E.","non-dropping-particle":"","parse-names":false,"suffix":""},{"dropping-particle":"","family":"Ermon","given":"Stefano","non-dropping-particle":"","parse-names":false,"suffix":""},{"dropping-particle":"","family":"Dionne","given":"Jennifer","non-dropping-particle":"","parse-names":false,"suffix":""}],"container-title":"Nature Communications","id":"ITEM-1","issue":"1","issued":{"date-parts":[["2019"]]},"title":"Rapid identification of pathogenic bacteria using Raman spectroscopy and deep learning","type":"article-journal","volume":"10"},"uris":["http://www.mendeley.com/documents/?uuid=72807fdb-91e1-3a53-95b5-9448f5397b41"]}],"mendeley":{"formattedCitation":"(Ho et al., 2019)","plainTextFormattedCitation":"(Ho et al., 2019)","previouslyFormattedCitation":"(Ho et al., 2019)"},"properties":{"noteIndex":0},"schema":"https://github.com/citation-style-language/schema/raw/master/csl-citation.json"}</w:instrText>
      </w:r>
      <w:r w:rsidR="00542F13">
        <w:rPr>
          <w:lang w:val="en-GB"/>
        </w:rPr>
        <w:fldChar w:fldCharType="separate"/>
      </w:r>
      <w:r w:rsidR="00542F13" w:rsidRPr="00542F13">
        <w:rPr>
          <w:noProof/>
          <w:lang w:val="en-GB"/>
        </w:rPr>
        <w:t>(Ho et al., 2019)</w:t>
      </w:r>
      <w:r w:rsidR="00542F13">
        <w:rPr>
          <w:lang w:val="en-GB"/>
        </w:rPr>
        <w:fldChar w:fldCharType="end"/>
      </w:r>
      <w:r w:rsidRPr="00096399">
        <w:rPr>
          <w:lang w:val="en-GB"/>
        </w:rPr>
        <w:t xml:space="preserve">. </w:t>
      </w:r>
      <w:r>
        <w:rPr>
          <w:lang w:val="en-GB"/>
        </w:rPr>
        <w:t xml:space="preserve">With an accuracy of 95%, the model had </w:t>
      </w:r>
      <w:r w:rsidRPr="00096399">
        <w:rPr>
          <w:lang w:val="en-GB"/>
        </w:rPr>
        <w:t xml:space="preserve">the lead </w:t>
      </w:r>
      <w:r>
        <w:rPr>
          <w:lang w:val="en-GB"/>
        </w:rPr>
        <w:t>over</w:t>
      </w:r>
      <w:r w:rsidRPr="00096399">
        <w:rPr>
          <w:lang w:val="en-GB"/>
        </w:rPr>
        <w:t xml:space="preserve"> different models </w:t>
      </w:r>
      <w:r>
        <w:rPr>
          <w:lang w:val="en-GB"/>
        </w:rPr>
        <w:t>that used the same data. For our data which consists of</w:t>
      </w:r>
      <w:r w:rsidRPr="00096399">
        <w:rPr>
          <w:lang w:val="en-GB"/>
        </w:rPr>
        <w:t xml:space="preserve"> 9000 spectra for MRSA and </w:t>
      </w:r>
      <w:r w:rsidR="00627010">
        <w:rPr>
          <w:lang w:val="en-GB"/>
        </w:rPr>
        <w:t xml:space="preserve">4500 spectra for MSSA, we used </w:t>
      </w:r>
      <w:r w:rsidRPr="00096399">
        <w:rPr>
          <w:lang w:val="en-GB"/>
        </w:rPr>
        <w:t xml:space="preserve">5-fold cross-validation to ensure the </w:t>
      </w:r>
      <w:r>
        <w:rPr>
          <w:lang w:val="en-GB"/>
        </w:rPr>
        <w:t>efficiency</w:t>
      </w:r>
      <w:r w:rsidRPr="00096399">
        <w:rPr>
          <w:lang w:val="en-GB"/>
        </w:rPr>
        <w:t xml:space="preserve"> of the models.  The U-Net architecture was </w:t>
      </w:r>
      <w:r>
        <w:rPr>
          <w:lang w:val="en-GB"/>
        </w:rPr>
        <w:t xml:space="preserve">successfully </w:t>
      </w:r>
      <w:r w:rsidRPr="00096399">
        <w:rPr>
          <w:lang w:val="en-GB"/>
        </w:rPr>
        <w:t>able to extract the feature map and then c</w:t>
      </w:r>
      <w:r>
        <w:rPr>
          <w:lang w:val="en-GB"/>
        </w:rPr>
        <w:t xml:space="preserve">lassify AMR astonishingly with an </w:t>
      </w:r>
      <w:r w:rsidRPr="00096399">
        <w:rPr>
          <w:lang w:val="en-GB"/>
        </w:rPr>
        <w:t xml:space="preserve">accuracy </w:t>
      </w:r>
      <w:r>
        <w:rPr>
          <w:lang w:val="en-GB"/>
        </w:rPr>
        <w:t>of</w:t>
      </w:r>
      <w:r w:rsidRPr="00096399">
        <w:rPr>
          <w:lang w:val="en-GB"/>
        </w:rPr>
        <w:t xml:space="preserve"> 98.83 ± 0.13%. The VGG-16 has shown brilliant performance as well with an accuracy of 99</w:t>
      </w:r>
      <w:r w:rsidR="00064B8E">
        <w:rPr>
          <w:lang w:val="en-GB"/>
        </w:rPr>
        <w:t>.</w:t>
      </w:r>
      <w:r w:rsidR="00627010">
        <w:rPr>
          <w:lang w:val="en-GB"/>
        </w:rPr>
        <w:t xml:space="preserve">87 </w:t>
      </w:r>
      <w:r w:rsidR="00627010" w:rsidRPr="00096399">
        <w:rPr>
          <w:lang w:val="en-GB"/>
        </w:rPr>
        <w:t>±</w:t>
      </w:r>
      <w:r w:rsidR="00627010">
        <w:rPr>
          <w:lang w:val="en-GB"/>
        </w:rPr>
        <w:t xml:space="preserve"> 0.014</w:t>
      </w:r>
      <w:r w:rsidRPr="00096399">
        <w:rPr>
          <w:lang w:val="en-GB"/>
        </w:rPr>
        <w:t xml:space="preserve">%. In brief, this study has demonstrated the important role of the synergy between SERS and deep learning in the identification of bacterial infection and we believe it can be used and extended for several biomedical </w:t>
      </w:r>
      <w:r w:rsidR="00B51757">
        <w:rPr>
          <w:lang w:val="en-GB"/>
        </w:rPr>
        <w:t xml:space="preserve">and food security </w:t>
      </w:r>
      <w:r w:rsidRPr="00096399">
        <w:rPr>
          <w:lang w:val="en-GB"/>
        </w:rPr>
        <w:t>applications.</w:t>
      </w:r>
      <w:r>
        <w:rPr>
          <w:lang w:val="en-GB"/>
        </w:rPr>
        <w:t xml:space="preserve"> </w:t>
      </w:r>
    </w:p>
    <w:p w14:paraId="76E0424E" w14:textId="018FF6E7" w:rsidR="008E0DE1" w:rsidRPr="00CA258B" w:rsidRDefault="008E0DE1" w:rsidP="00542F13">
      <w:pPr>
        <w:pStyle w:val="AbstractBodyText"/>
        <w:rPr>
          <w:lang w:val="en-GB"/>
        </w:rPr>
      </w:pPr>
      <w:r w:rsidRPr="00CA258B">
        <w:rPr>
          <w:b/>
          <w:lang w:val="en-GB"/>
        </w:rPr>
        <w:t xml:space="preserve">Keywords: </w:t>
      </w:r>
      <w:r w:rsidR="00064B8E">
        <w:rPr>
          <w:lang w:val="en-GB"/>
        </w:rPr>
        <w:t>antimicrobial resistance, surface-enhanced Raman spectroscopy</w:t>
      </w:r>
      <w:r w:rsidRPr="00CA258B">
        <w:rPr>
          <w:lang w:val="en-GB"/>
        </w:rPr>
        <w:t xml:space="preserve">, </w:t>
      </w:r>
      <w:r w:rsidR="00542F13">
        <w:t>Staphylococcus aureus,</w:t>
      </w:r>
      <w:r w:rsidR="00542F13">
        <w:rPr>
          <w:lang w:val="en-GB"/>
        </w:rPr>
        <w:t xml:space="preserve"> deep learning</w:t>
      </w:r>
      <w:r w:rsidR="00505E2A">
        <w:rPr>
          <w:lang w:val="en-GB"/>
        </w:rPr>
        <w:t>, MRSA, MSSA</w:t>
      </w:r>
    </w:p>
    <w:p w14:paraId="4229C054" w14:textId="77777777" w:rsidR="008E0DE1" w:rsidRPr="00CA258B" w:rsidRDefault="008E0DE1" w:rsidP="009A75C6">
      <w:pPr>
        <w:pStyle w:val="ReferencesTitle"/>
        <w:spacing w:before="0"/>
        <w:rPr>
          <w:lang w:val="en-GB"/>
        </w:rPr>
      </w:pPr>
      <w:r w:rsidRPr="00CA258B">
        <w:rPr>
          <w:lang w:val="en-GB"/>
        </w:rPr>
        <w:t xml:space="preserve">REFERENCES </w:t>
      </w:r>
    </w:p>
    <w:p w14:paraId="2D4FE059" w14:textId="77777777" w:rsidR="00F2645A" w:rsidRPr="00F2645A" w:rsidRDefault="009A75C6" w:rsidP="00B51866">
      <w:pPr>
        <w:widowControl w:val="0"/>
        <w:autoSpaceDE w:val="0"/>
        <w:autoSpaceDN w:val="0"/>
        <w:adjustRightInd w:val="0"/>
        <w:spacing w:after="120"/>
        <w:ind w:left="480" w:hanging="480"/>
        <w:rPr>
          <w:rFonts w:ascii="Times New Roman" w:hAnsi="Times New Roman" w:cs="Times New Roman"/>
          <w:sz w:val="22"/>
          <w:szCs w:val="22"/>
          <w:lang w:val="en-GB"/>
        </w:rPr>
      </w:pPr>
      <w:proofErr w:type="spellStart"/>
      <w:r w:rsidRPr="009A75C6">
        <w:rPr>
          <w:rFonts w:ascii="Times New Roman" w:hAnsi="Times New Roman" w:cs="Times New Roman"/>
          <w:sz w:val="22"/>
          <w:szCs w:val="22"/>
          <w:lang w:val="en-GB"/>
        </w:rPr>
        <w:t>Ciloglu</w:t>
      </w:r>
      <w:proofErr w:type="spellEnd"/>
      <w:r w:rsidRPr="009A75C6">
        <w:rPr>
          <w:rFonts w:ascii="Times New Roman" w:hAnsi="Times New Roman" w:cs="Times New Roman"/>
          <w:sz w:val="22"/>
          <w:szCs w:val="22"/>
          <w:lang w:val="en-GB"/>
        </w:rPr>
        <w:t xml:space="preserve">, F.U., </w:t>
      </w:r>
      <w:proofErr w:type="spellStart"/>
      <w:r w:rsidRPr="009A75C6">
        <w:rPr>
          <w:rFonts w:ascii="Times New Roman" w:hAnsi="Times New Roman" w:cs="Times New Roman"/>
          <w:sz w:val="22"/>
          <w:szCs w:val="22"/>
          <w:lang w:val="en-GB"/>
        </w:rPr>
        <w:t>Saridag</w:t>
      </w:r>
      <w:proofErr w:type="spellEnd"/>
      <w:r w:rsidRPr="009A75C6">
        <w:rPr>
          <w:rFonts w:ascii="Times New Roman" w:hAnsi="Times New Roman" w:cs="Times New Roman"/>
          <w:sz w:val="22"/>
          <w:szCs w:val="22"/>
          <w:lang w:val="en-GB"/>
        </w:rPr>
        <w:t xml:space="preserve">, A.M., Kilic, I.H., </w:t>
      </w:r>
      <w:proofErr w:type="spellStart"/>
      <w:r w:rsidRPr="009A75C6">
        <w:rPr>
          <w:rFonts w:ascii="Times New Roman" w:hAnsi="Times New Roman" w:cs="Times New Roman"/>
          <w:sz w:val="22"/>
          <w:szCs w:val="22"/>
          <w:lang w:val="en-GB"/>
        </w:rPr>
        <w:t>Tokmakci</w:t>
      </w:r>
      <w:proofErr w:type="spellEnd"/>
      <w:r w:rsidRPr="009A75C6">
        <w:rPr>
          <w:rFonts w:ascii="Times New Roman" w:hAnsi="Times New Roman" w:cs="Times New Roman"/>
          <w:sz w:val="22"/>
          <w:szCs w:val="22"/>
          <w:lang w:val="en-GB"/>
        </w:rPr>
        <w:t>, M., Kahraman, M. and Aydin, O., 2020. Identification of methicillin-resistant Staphylococcus aureus bacteria using surface-enhanced Raman spectroscopy and machine learning techniques. Analyst, 145(23)</w:t>
      </w:r>
      <w:r>
        <w:rPr>
          <w:rFonts w:ascii="Times New Roman" w:hAnsi="Times New Roman" w:cs="Times New Roman"/>
          <w:sz w:val="22"/>
          <w:szCs w:val="22"/>
          <w:lang w:val="en-GB"/>
        </w:rPr>
        <w:t>.</w:t>
      </w:r>
      <w:r w:rsidR="00F2645A" w:rsidRPr="00F2645A">
        <w:t xml:space="preserve"> </w:t>
      </w:r>
      <w:hyperlink r:id="rId8" w:tooltip="Link to landing page via DOI" w:history="1">
        <w:r w:rsidR="00F2645A" w:rsidRPr="00F2645A">
          <w:rPr>
            <w:rStyle w:val="Kpr"/>
            <w:rFonts w:ascii="Times New Roman" w:hAnsi="Times New Roman" w:cs="Times New Roman"/>
            <w:color w:val="auto"/>
            <w:sz w:val="22"/>
            <w:szCs w:val="22"/>
            <w:u w:val="none"/>
            <w:shd w:val="clear" w:color="auto" w:fill="FFFFFF"/>
          </w:rPr>
          <w:t>https://doi.org/10.1039/D0AN00476F</w:t>
        </w:r>
      </w:hyperlink>
      <w:r w:rsidR="00F2645A" w:rsidRPr="00F2645A">
        <w:rPr>
          <w:rFonts w:ascii="Times New Roman" w:hAnsi="Times New Roman" w:cs="Times New Roman"/>
          <w:sz w:val="22"/>
          <w:szCs w:val="22"/>
          <w:lang w:val="en-GB"/>
        </w:rPr>
        <w:t xml:space="preserve"> </w:t>
      </w:r>
    </w:p>
    <w:p w14:paraId="5DC9CF06" w14:textId="7E6CAC17" w:rsidR="00B51866" w:rsidRPr="00F2645A" w:rsidRDefault="008E0DE1" w:rsidP="00B51866">
      <w:pPr>
        <w:widowControl w:val="0"/>
        <w:autoSpaceDE w:val="0"/>
        <w:autoSpaceDN w:val="0"/>
        <w:adjustRightInd w:val="0"/>
        <w:spacing w:after="120"/>
        <w:ind w:left="480" w:hanging="480"/>
        <w:rPr>
          <w:rFonts w:ascii="Times New Roman" w:hAnsi="Times New Roman" w:cs="Times New Roman"/>
          <w:noProof/>
          <w:sz w:val="22"/>
          <w:szCs w:val="22"/>
        </w:rPr>
      </w:pPr>
      <w:r w:rsidRPr="00F2645A">
        <w:rPr>
          <w:rFonts w:ascii="Times New Roman" w:hAnsi="Times New Roman" w:cs="Times New Roman"/>
          <w:sz w:val="22"/>
          <w:szCs w:val="22"/>
          <w:lang w:val="en-GB"/>
        </w:rPr>
        <w:fldChar w:fldCharType="begin" w:fldLock="1"/>
      </w:r>
      <w:r w:rsidRPr="00F2645A">
        <w:rPr>
          <w:rFonts w:ascii="Times New Roman" w:hAnsi="Times New Roman" w:cs="Times New Roman"/>
          <w:sz w:val="22"/>
          <w:szCs w:val="22"/>
          <w:lang w:val="en-GB"/>
        </w:rPr>
        <w:instrText xml:space="preserve">ADDIN Mendeley Bibliography CSL_BIBLIOGRAPHY </w:instrText>
      </w:r>
      <w:r w:rsidRPr="00F2645A">
        <w:rPr>
          <w:rFonts w:ascii="Times New Roman" w:hAnsi="Times New Roman" w:cs="Times New Roman"/>
          <w:sz w:val="22"/>
          <w:szCs w:val="22"/>
          <w:lang w:val="en-GB"/>
        </w:rPr>
        <w:fldChar w:fldCharType="separate"/>
      </w:r>
      <w:r w:rsidR="00B51866" w:rsidRPr="00F2645A">
        <w:rPr>
          <w:rFonts w:ascii="Times New Roman" w:hAnsi="Times New Roman" w:cs="Times New Roman"/>
          <w:noProof/>
          <w:sz w:val="22"/>
          <w:szCs w:val="22"/>
        </w:rPr>
        <w:t>Ho, C.S., Jean, N., Hogan, C.A., Blackmon, L., Jeffrey, S.S., Holodniy, M., Banaei, N., Saleh, A.A.E., Ermon, S., Dionne, J., 2019. Rapid identification of pathogenic bacteria using Raman spectroscopy and deep learning. Nat. Commun. 10. https://doi.org/10.1038/s41467-019-12898-9</w:t>
      </w:r>
    </w:p>
    <w:p w14:paraId="53C1E87D" w14:textId="2A12EA10" w:rsidR="006203E5" w:rsidRPr="00993C62" w:rsidRDefault="00B51866" w:rsidP="00F2645A">
      <w:pPr>
        <w:widowControl w:val="0"/>
        <w:autoSpaceDE w:val="0"/>
        <w:autoSpaceDN w:val="0"/>
        <w:adjustRightInd w:val="0"/>
        <w:spacing w:after="120"/>
        <w:ind w:left="480" w:hanging="480"/>
        <w:rPr>
          <w:rFonts w:ascii="Montserrat" w:hAnsi="Montserrat" w:cs="Arial"/>
          <w:color w:val="7F7F7F" w:themeColor="text1" w:themeTint="80"/>
          <w:sz w:val="16"/>
          <w:szCs w:val="16"/>
        </w:rPr>
      </w:pPr>
      <w:r w:rsidRPr="00F2645A">
        <w:rPr>
          <w:rFonts w:ascii="Times New Roman" w:hAnsi="Times New Roman" w:cs="Times New Roman"/>
          <w:noProof/>
          <w:sz w:val="22"/>
          <w:szCs w:val="22"/>
        </w:rPr>
        <w:t>WHO, 2019. New report calls for urgent action to avert antimicrobial resistance crisis [WWW Document]. URL https://www.who.int/news/item/29-04-2019-new-report-calls-for-urgent-action-to-avert-antimicrobial-resistance-crisis (accessed 02.04.2022)</w:t>
      </w:r>
      <w:r w:rsidR="008E0DE1" w:rsidRPr="00F2645A">
        <w:rPr>
          <w:rFonts w:ascii="Times New Roman" w:hAnsi="Times New Roman" w:cs="Times New Roman"/>
          <w:sz w:val="22"/>
          <w:szCs w:val="22"/>
          <w:lang w:val="en-GB"/>
        </w:rPr>
        <w:fldChar w:fldCharType="end"/>
      </w:r>
    </w:p>
    <w:p w14:paraId="5100F094" w14:textId="77777777" w:rsidR="006A0CCE" w:rsidRPr="00993C62" w:rsidRDefault="006A0CCE" w:rsidP="001451D5">
      <w:pPr>
        <w:ind w:left="993" w:right="1268"/>
        <w:rPr>
          <w:rFonts w:ascii="Montserrat" w:hAnsi="Montserrat"/>
          <w:color w:val="7F7F7F" w:themeColor="text1" w:themeTint="80"/>
          <w:sz w:val="16"/>
          <w:szCs w:val="16"/>
        </w:rPr>
      </w:pPr>
    </w:p>
    <w:sectPr w:rsidR="006A0CCE" w:rsidRPr="00993C62" w:rsidSect="00D308EA">
      <w:headerReference w:type="default" r:id="rId9"/>
      <w:footerReference w:type="default" r:id="rId10"/>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9685E" w14:textId="77777777" w:rsidR="0043383D" w:rsidRDefault="0043383D" w:rsidP="001451D5">
      <w:r>
        <w:separator/>
      </w:r>
    </w:p>
  </w:endnote>
  <w:endnote w:type="continuationSeparator" w:id="0">
    <w:p w14:paraId="743CB325" w14:textId="77777777" w:rsidR="0043383D" w:rsidRDefault="0043383D" w:rsidP="0014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tserrat">
    <w:altName w:val="Montserrat"/>
    <w:charset w:val="A2"/>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D129" w14:textId="60316294" w:rsidR="00F676DF" w:rsidRDefault="001E1370" w:rsidP="008237A8">
    <w:pPr>
      <w:pStyle w:val="AltBilgi"/>
      <w:jc w:val="center"/>
    </w:pPr>
    <w:r>
      <w:rPr>
        <w:noProof/>
        <w:lang w:val="en-US"/>
      </w:rPr>
      <w:drawing>
        <wp:inline distT="0" distB="0" distL="0" distR="0" wp14:anchorId="720C2F68" wp14:editId="02019A21">
          <wp:extent cx="4646843" cy="873730"/>
          <wp:effectExtent l="0" t="0" r="1905"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5248" cy="88471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F97AF" w14:textId="77777777" w:rsidR="0043383D" w:rsidRDefault="0043383D" w:rsidP="001451D5">
      <w:r>
        <w:separator/>
      </w:r>
    </w:p>
  </w:footnote>
  <w:footnote w:type="continuationSeparator" w:id="0">
    <w:p w14:paraId="4EC172C5" w14:textId="77777777" w:rsidR="0043383D" w:rsidRDefault="0043383D" w:rsidP="00145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2BF2" w14:textId="539391BE" w:rsidR="001451D5" w:rsidRDefault="00EA5404" w:rsidP="001451D5">
    <w:pPr>
      <w:pStyle w:val="stBilgi"/>
      <w:tabs>
        <w:tab w:val="clear" w:pos="4252"/>
        <w:tab w:val="clear" w:pos="8504"/>
      </w:tabs>
    </w:pPr>
    <w:r>
      <w:rPr>
        <w:noProof/>
        <w:lang w:val="en-US"/>
      </w:rPr>
      <w:drawing>
        <wp:inline distT="0" distB="0" distL="0" distR="0" wp14:anchorId="5F4AFC90" wp14:editId="324124E1">
          <wp:extent cx="5904163" cy="1182817"/>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Mesa de trabajo 1_Mesa de trabajo 1.jpg"/>
                  <pic:cNvPicPr/>
                </pic:nvPicPr>
                <pic:blipFill>
                  <a:blip r:embed="rId1">
                    <a:extLst>
                      <a:ext uri="{28A0092B-C50C-407E-A947-70E740481C1C}">
                        <a14:useLocalDpi xmlns:a14="http://schemas.microsoft.com/office/drawing/2010/main" val="0"/>
                      </a:ext>
                    </a:extLst>
                  </a:blip>
                  <a:stretch>
                    <a:fillRect/>
                  </a:stretch>
                </pic:blipFill>
                <pic:spPr>
                  <a:xfrm>
                    <a:off x="0" y="0"/>
                    <a:ext cx="5946428" cy="11912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0MLMwtzQzNTewMDJR0lEKTi0uzszPAykwqgUAmYReBSwAAAA="/>
  </w:docVars>
  <w:rsids>
    <w:rsidRoot w:val="001451D5"/>
    <w:rsid w:val="00027495"/>
    <w:rsid w:val="00064B8E"/>
    <w:rsid w:val="00096399"/>
    <w:rsid w:val="000F20FA"/>
    <w:rsid w:val="001451D5"/>
    <w:rsid w:val="00172D9B"/>
    <w:rsid w:val="001E1370"/>
    <w:rsid w:val="001F437F"/>
    <w:rsid w:val="002B663A"/>
    <w:rsid w:val="00407014"/>
    <w:rsid w:val="004318F6"/>
    <w:rsid w:val="0043383D"/>
    <w:rsid w:val="00463CE5"/>
    <w:rsid w:val="004708CE"/>
    <w:rsid w:val="00505E2A"/>
    <w:rsid w:val="005234A6"/>
    <w:rsid w:val="00542F13"/>
    <w:rsid w:val="005A40A6"/>
    <w:rsid w:val="006203E5"/>
    <w:rsid w:val="00627010"/>
    <w:rsid w:val="006A0CCE"/>
    <w:rsid w:val="006E0B1F"/>
    <w:rsid w:val="00736FAE"/>
    <w:rsid w:val="007439FF"/>
    <w:rsid w:val="007908DF"/>
    <w:rsid w:val="007C2F11"/>
    <w:rsid w:val="008000F9"/>
    <w:rsid w:val="008237A8"/>
    <w:rsid w:val="008E0DE1"/>
    <w:rsid w:val="00993C62"/>
    <w:rsid w:val="009A75C6"/>
    <w:rsid w:val="009F576C"/>
    <w:rsid w:val="009F663A"/>
    <w:rsid w:val="00B428FD"/>
    <w:rsid w:val="00B51757"/>
    <w:rsid w:val="00B51866"/>
    <w:rsid w:val="00B66C0F"/>
    <w:rsid w:val="00BA3B4A"/>
    <w:rsid w:val="00BD3B2F"/>
    <w:rsid w:val="00C50AA2"/>
    <w:rsid w:val="00C63187"/>
    <w:rsid w:val="00CB4956"/>
    <w:rsid w:val="00CC52C2"/>
    <w:rsid w:val="00D05DCF"/>
    <w:rsid w:val="00D308EA"/>
    <w:rsid w:val="00D6172F"/>
    <w:rsid w:val="00E737DC"/>
    <w:rsid w:val="00EA5404"/>
    <w:rsid w:val="00EB070E"/>
    <w:rsid w:val="00EE2BA5"/>
    <w:rsid w:val="00EF1CB1"/>
    <w:rsid w:val="00F2645A"/>
    <w:rsid w:val="00F676DF"/>
    <w:rsid w:val="00FD6834"/>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E46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451D5"/>
    <w:pPr>
      <w:tabs>
        <w:tab w:val="center" w:pos="4252"/>
        <w:tab w:val="right" w:pos="8504"/>
      </w:tabs>
    </w:pPr>
  </w:style>
  <w:style w:type="character" w:customStyle="1" w:styleId="stBilgiChar">
    <w:name w:val="Üst Bilgi Char"/>
    <w:basedOn w:val="VarsaylanParagrafYazTipi"/>
    <w:link w:val="stBilgi"/>
    <w:uiPriority w:val="99"/>
    <w:rsid w:val="001451D5"/>
  </w:style>
  <w:style w:type="paragraph" w:styleId="AltBilgi">
    <w:name w:val="footer"/>
    <w:basedOn w:val="Normal"/>
    <w:link w:val="AltBilgiChar"/>
    <w:uiPriority w:val="99"/>
    <w:unhideWhenUsed/>
    <w:rsid w:val="001451D5"/>
    <w:pPr>
      <w:tabs>
        <w:tab w:val="center" w:pos="4252"/>
        <w:tab w:val="right" w:pos="8504"/>
      </w:tabs>
    </w:pPr>
  </w:style>
  <w:style w:type="character" w:customStyle="1" w:styleId="AltBilgiChar">
    <w:name w:val="Alt Bilgi Char"/>
    <w:basedOn w:val="VarsaylanParagrafYazTipi"/>
    <w:link w:val="AltBilgi"/>
    <w:uiPriority w:val="99"/>
    <w:rsid w:val="001451D5"/>
  </w:style>
  <w:style w:type="paragraph" w:styleId="NormalWeb">
    <w:name w:val="Normal (Web)"/>
    <w:basedOn w:val="Normal"/>
    <w:uiPriority w:val="99"/>
    <w:semiHidden/>
    <w:unhideWhenUsed/>
    <w:rsid w:val="001451D5"/>
    <w:pPr>
      <w:spacing w:before="100" w:beforeAutospacing="1" w:after="100" w:afterAutospacing="1"/>
    </w:pPr>
    <w:rPr>
      <w:rFonts w:ascii="Times New Roman" w:hAnsi="Times New Roman" w:cs="Times New Roman"/>
      <w:lang w:val="es-ES_tradnl" w:eastAsia="es-ES_tradnl"/>
    </w:rPr>
  </w:style>
  <w:style w:type="paragraph" w:customStyle="1" w:styleId="AbstractTitle">
    <w:name w:val="Abstract Title"/>
    <w:basedOn w:val="Normal"/>
    <w:next w:val="Author"/>
    <w:rsid w:val="008E0DE1"/>
    <w:pPr>
      <w:spacing w:before="567"/>
      <w:jc w:val="center"/>
    </w:pPr>
    <w:rPr>
      <w:rFonts w:ascii="Times New Roman" w:eastAsia="Times New Roman" w:hAnsi="Times New Roman" w:cs="Times New Roman"/>
      <w:b/>
      <w:sz w:val="28"/>
      <w:lang w:val="en-US" w:eastAsia="zh-CN"/>
    </w:rPr>
  </w:style>
  <w:style w:type="paragraph" w:customStyle="1" w:styleId="Author">
    <w:name w:val="Author"/>
    <w:basedOn w:val="Normal"/>
    <w:rsid w:val="008E0DE1"/>
    <w:pPr>
      <w:spacing w:before="240"/>
      <w:jc w:val="center"/>
    </w:pPr>
    <w:rPr>
      <w:rFonts w:ascii="Times New Roman" w:eastAsia="SimSun" w:hAnsi="Times New Roman" w:cs="Times New Roman"/>
      <w:b/>
      <w:lang w:val="en-US" w:eastAsia="zh-CN"/>
    </w:rPr>
  </w:style>
  <w:style w:type="paragraph" w:customStyle="1" w:styleId="Affiliation">
    <w:name w:val="Affiliation"/>
    <w:basedOn w:val="Normal"/>
    <w:rsid w:val="008E0DE1"/>
    <w:pPr>
      <w:spacing w:before="240"/>
      <w:jc w:val="center"/>
    </w:pPr>
    <w:rPr>
      <w:rFonts w:ascii="Times New Roman" w:eastAsia="SimSun" w:hAnsi="Times New Roman" w:cs="Times New Roman"/>
      <w:sz w:val="22"/>
      <w:lang w:val="en-US" w:eastAsia="zh-CN"/>
    </w:rPr>
  </w:style>
  <w:style w:type="paragraph" w:customStyle="1" w:styleId="AbstractBodyText">
    <w:name w:val="Abstract Body Text"/>
    <w:basedOn w:val="Normal"/>
    <w:rsid w:val="008E0DE1"/>
    <w:pPr>
      <w:suppressAutoHyphens/>
      <w:spacing w:before="360"/>
      <w:jc w:val="both"/>
    </w:pPr>
    <w:rPr>
      <w:rFonts w:ascii="Times New Roman" w:eastAsia="SimSun" w:hAnsi="Times New Roman" w:cs="Times New Roman"/>
      <w:lang w:val="en-US" w:eastAsia="zh-CN"/>
    </w:rPr>
  </w:style>
  <w:style w:type="paragraph" w:customStyle="1" w:styleId="ReferencesTitle">
    <w:name w:val="References Title"/>
    <w:basedOn w:val="Normal"/>
    <w:rsid w:val="008E0DE1"/>
    <w:pPr>
      <w:spacing w:before="360" w:after="120"/>
    </w:pPr>
    <w:rPr>
      <w:rFonts w:ascii="Times New Roman" w:eastAsia="SimSun" w:hAnsi="Times New Roman" w:cs="Times New Roman"/>
      <w:b/>
      <w:caps/>
      <w:lang w:val="en-US" w:eastAsia="zh-CN"/>
    </w:rPr>
  </w:style>
  <w:style w:type="paragraph" w:customStyle="1" w:styleId="Reference">
    <w:name w:val="Reference"/>
    <w:basedOn w:val="Normal"/>
    <w:rsid w:val="008E0DE1"/>
    <w:pPr>
      <w:spacing w:after="120"/>
      <w:ind w:left="425" w:hanging="425"/>
    </w:pPr>
    <w:rPr>
      <w:rFonts w:ascii="Times New Roman" w:eastAsia="SimSun" w:hAnsi="Times New Roman" w:cs="Times New Roman"/>
      <w:sz w:val="22"/>
      <w:lang w:val="en-US" w:eastAsia="zh-CN"/>
    </w:rPr>
  </w:style>
  <w:style w:type="character" w:styleId="Kpr">
    <w:name w:val="Hyperlink"/>
    <w:basedOn w:val="VarsaylanParagrafYazTipi"/>
    <w:uiPriority w:val="99"/>
    <w:unhideWhenUsed/>
    <w:rsid w:val="00F2645A"/>
    <w:rPr>
      <w:color w:val="0000FF"/>
      <w:u w:val="single"/>
    </w:rPr>
  </w:style>
  <w:style w:type="character" w:styleId="zmlenmeyenBahsetme">
    <w:name w:val="Unresolved Mention"/>
    <w:basedOn w:val="VarsaylanParagrafYazTipi"/>
    <w:uiPriority w:val="99"/>
    <w:semiHidden/>
    <w:unhideWhenUsed/>
    <w:rsid w:val="00523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11152">
      <w:bodyDiv w:val="1"/>
      <w:marLeft w:val="0"/>
      <w:marRight w:val="0"/>
      <w:marTop w:val="0"/>
      <w:marBottom w:val="0"/>
      <w:divBdr>
        <w:top w:val="none" w:sz="0" w:space="0" w:color="auto"/>
        <w:left w:val="none" w:sz="0" w:space="0" w:color="auto"/>
        <w:bottom w:val="none" w:sz="0" w:space="0" w:color="auto"/>
        <w:right w:val="none" w:sz="0" w:space="0" w:color="auto"/>
      </w:divBdr>
    </w:div>
    <w:div w:id="704057531">
      <w:bodyDiv w:val="1"/>
      <w:marLeft w:val="0"/>
      <w:marRight w:val="0"/>
      <w:marTop w:val="0"/>
      <w:marBottom w:val="0"/>
      <w:divBdr>
        <w:top w:val="none" w:sz="0" w:space="0" w:color="auto"/>
        <w:left w:val="none" w:sz="0" w:space="0" w:color="auto"/>
        <w:bottom w:val="none" w:sz="0" w:space="0" w:color="auto"/>
        <w:right w:val="none" w:sz="0" w:space="0" w:color="auto"/>
      </w:divBdr>
    </w:div>
    <w:div w:id="922954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9/D0AN00476F" TargetMode="External"/><Relationship Id="rId3" Type="http://schemas.openxmlformats.org/officeDocument/2006/relationships/settings" Target="settings.xml"/><Relationship Id="rId7" Type="http://schemas.openxmlformats.org/officeDocument/2006/relationships/hyperlink" Target="mailto:biomer@umich.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30BDB-BF83-4EBC-9C1F-241A8BB8B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1120</Words>
  <Characters>6389</Characters>
  <Application>Microsoft Office Word</Application>
  <DocSecurity>0</DocSecurity>
  <Lines>53</Lines>
  <Paragraphs>14</Paragraphs>
  <ScaleCrop>false</ScaleCrop>
  <HeadingPairs>
    <vt:vector size="8" baseType="variant">
      <vt:variant>
        <vt:lpstr>Konu Başlığı</vt:lpstr>
      </vt:variant>
      <vt:variant>
        <vt:i4>1</vt:i4>
      </vt:variant>
      <vt:variant>
        <vt:lpstr>العنوان</vt:lpstr>
      </vt:variant>
      <vt:variant>
        <vt:i4>1</vt:i4>
      </vt:variant>
      <vt:variant>
        <vt:lpstr>Título</vt:lpstr>
      </vt:variant>
      <vt:variant>
        <vt:i4>1</vt:i4>
      </vt:variant>
      <vt:variant>
        <vt:lpstr>Headings</vt:lpstr>
      </vt:variant>
      <vt:variant>
        <vt:i4>1</vt:i4>
      </vt:variant>
    </vt:vector>
  </HeadingPairs>
  <TitlesOfParts>
    <vt:vector size="4" baseType="lpstr">
      <vt:lpstr/>
      <vt:lpstr/>
      <vt:lpstr/>
      <vt:lpstr>Lorem ipsum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Omer Aydin</cp:lastModifiedBy>
  <cp:revision>6</cp:revision>
  <dcterms:created xsi:type="dcterms:W3CDTF">2022-04-02T13:38:00Z</dcterms:created>
  <dcterms:modified xsi:type="dcterms:W3CDTF">2022-04-03T06:21:00Z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ce5632f1-ed63-3bb2-b741-1393b2b68579</vt:lpwstr>
  </property>
  <property fmtid="{D5CDD505-2E9C-101B-9397-08002B2CF9AE}" pid="4" name="Mendeley Citation Style_1">
    <vt:lpwstr>http://www.zotero.org/styles/elsevier-harvard</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17th edition (author-date)</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https://csl.mendeley.com/styles/642915631/harvard-cite-them-right-2</vt:lpwstr>
  </property>
  <property fmtid="{D5CDD505-2E9C-101B-9397-08002B2CF9AE}" pid="10" name="Mendeley Recent Style Name 2_1">
    <vt:lpwstr>Cite Them Right 11th edition - Harvard - Zakarya Al-Shaebi</vt:lpwstr>
  </property>
  <property fmtid="{D5CDD505-2E9C-101B-9397-08002B2CF9AE}" pid="11" name="Mendeley Recent Style Id 3_1">
    <vt:lpwstr>http://www.zotero.org/styles/daru-journal-of-pharmaceutical-sciences</vt:lpwstr>
  </property>
  <property fmtid="{D5CDD505-2E9C-101B-9397-08002B2CF9AE}" pid="12" name="Mendeley Recent Style Name 3_1">
    <vt:lpwstr>DARU Journal of Pharmaceutical Sciences</vt:lpwstr>
  </property>
  <property fmtid="{D5CDD505-2E9C-101B-9397-08002B2CF9AE}" pid="13" name="Mendeley Recent Style Id 4_1">
    <vt:lpwstr>http://www.zotero.org/styles/elsevier-harvard</vt:lpwstr>
  </property>
  <property fmtid="{D5CDD505-2E9C-101B-9397-08002B2CF9AE}" pid="14" name="Mendeley Recent Style Name 4_1">
    <vt:lpwstr>Elsevier - Harvard (with titles)</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http://csl.mendeley.com/styles/642915631/ieee</vt:lpwstr>
  </property>
  <property fmtid="{D5CDD505-2E9C-101B-9397-08002B2CF9AE}" pid="18" name="Mendeley Recent Style Name 6_1">
    <vt:lpwstr>IEEE - Zakarya Al-Shaebi</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http://www.zotero.org/styles/springer-vancouver-brackets</vt:lpwstr>
  </property>
  <property fmtid="{D5CDD505-2E9C-101B-9397-08002B2CF9AE}" pid="22" name="Mendeley Recent Style Name 8_1">
    <vt:lpwstr>Springer - Vancouver (brackets)</vt:lpwstr>
  </property>
  <property fmtid="{D5CDD505-2E9C-101B-9397-08002B2CF9AE}" pid="23" name="Mendeley Recent Style Id 9_1">
    <vt:lpwstr>https://csl.mendeley.com/styles/642915631/springer-vancouver-brackets</vt:lpwstr>
  </property>
  <property fmtid="{D5CDD505-2E9C-101B-9397-08002B2CF9AE}" pid="24" name="Mendeley Recent Style Name 9_1">
    <vt:lpwstr>Springer - Vancouver (brackets) - Zakarya Al-Shaebi</vt:lpwstr>
  </property>
</Properties>
</file>